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37A673">
      <w:pPr>
        <w:pStyle w:val="8"/>
        <w:ind w:left="5091" w:leftChars="0"/>
        <w:jc w:val="center"/>
        <w:rPr>
          <w:sz w:val="26"/>
          <w:szCs w:val="26"/>
        </w:rPr>
      </w:pPr>
    </w:p>
    <w:tbl>
      <w:tblPr>
        <w:tblStyle w:val="3"/>
        <w:tblpPr w:leftFromText="180" w:rightFromText="180" w:horzAnchor="margin" w:tblpXSpec="center" w:tblpY="-230"/>
        <w:tblW w:w="11910" w:type="dxa"/>
        <w:tblInd w:w="28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99"/>
        <w:gridCol w:w="2673"/>
        <w:gridCol w:w="4254"/>
      </w:tblGrid>
      <w:tr w14:paraId="407C5F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6" w:hRule="atLeast"/>
        </w:trPr>
        <w:tc>
          <w:tcPr>
            <w:tcW w:w="4699" w:type="dxa"/>
            <w:tcBorders>
              <w:top w:val="nil"/>
              <w:left w:val="nil"/>
              <w:bottom w:val="thinThickSmallGap" w:color="auto" w:sz="24" w:space="0"/>
              <w:right w:val="nil"/>
            </w:tcBorders>
            <w:noWrap w:val="0"/>
            <w:vAlign w:val="top"/>
          </w:tcPr>
          <w:p w14:paraId="60FBEB14">
            <w:pPr>
              <w:tabs>
                <w:tab w:val="left" w:pos="1560"/>
              </w:tabs>
              <w:ind w:left="-360" w:firstLine="360"/>
              <w:jc w:val="center"/>
              <w:rPr>
                <w:sz w:val="18"/>
                <w:szCs w:val="18"/>
                <w:lang w:val="be-BY"/>
              </w:rPr>
            </w:pPr>
            <w:bookmarkStart w:id="0" w:name="_GoBack"/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 w:val="18"/>
                <w:szCs w:val="18"/>
              </w:rPr>
              <w:t>Һ</w:t>
            </w:r>
            <w:r>
              <w:rPr>
                <w:b/>
                <w:sz w:val="18"/>
                <w:szCs w:val="18"/>
              </w:rPr>
              <w:t>Ы</w:t>
            </w:r>
          </w:p>
          <w:p w14:paraId="5DB50493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>
              <w:rPr>
                <w:b/>
                <w:sz w:val="18"/>
                <w:szCs w:val="18"/>
              </w:rPr>
              <w:t>ортостан Республикаһы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14:paraId="3A58ECAE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Туймазы районы</w:t>
            </w:r>
          </w:p>
          <w:p w14:paraId="753176BE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</w:t>
            </w:r>
            <w:r>
              <w:rPr>
                <w:b/>
                <w:sz w:val="18"/>
                <w:szCs w:val="18"/>
              </w:rPr>
              <w:t>униципаль районы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14:paraId="5AFFEAC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арат ауыл советы</w:t>
            </w:r>
          </w:p>
          <w:p w14:paraId="21EA5787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а</w:t>
            </w:r>
            <w:r>
              <w:rPr>
                <w:b/>
                <w:sz w:val="18"/>
                <w:szCs w:val="18"/>
              </w:rPr>
              <w:t xml:space="preserve">уыл биләмәһе </w:t>
            </w:r>
            <w:r>
              <w:rPr>
                <w:b/>
                <w:sz w:val="18"/>
                <w:szCs w:val="18"/>
                <w:lang w:val="be-BY"/>
              </w:rPr>
              <w:t>Советы</w:t>
            </w:r>
          </w:p>
          <w:p w14:paraId="3DB51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  Туймазы районы </w:t>
            </w:r>
            <w:r>
              <w:rPr>
                <w:sz w:val="18"/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 w:val="18"/>
                <w:szCs w:val="18"/>
              </w:rPr>
              <w:t>Ҡ</w:t>
            </w:r>
            <w:r>
              <w:rPr>
                <w:sz w:val="18"/>
                <w:szCs w:val="18"/>
                <w:lang w:val="be-BY"/>
              </w:rPr>
              <w:t xml:space="preserve">арат ауылы, </w:t>
            </w:r>
            <w:r>
              <w:rPr>
                <w:sz w:val="18"/>
                <w:szCs w:val="18"/>
              </w:rPr>
              <w:t>Мәктәп  урамы, 26</w:t>
            </w:r>
          </w:p>
          <w:p w14:paraId="114F235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 </w:t>
            </w:r>
            <w:r>
              <w:rPr>
                <w:sz w:val="18"/>
                <w:szCs w:val="18"/>
                <w:lang w:val="be-BY"/>
              </w:rPr>
              <w:t xml:space="preserve">8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  <w:lang w:val="be-BY"/>
              </w:rPr>
              <w:t>34782</w:t>
            </w:r>
            <w:r>
              <w:rPr>
                <w:sz w:val="18"/>
                <w:szCs w:val="18"/>
              </w:rPr>
              <w:t>) 36-1-41,    факс (36-1-46)</w:t>
            </w:r>
          </w:p>
          <w:p w14:paraId="7AD60E9C">
            <w:pPr>
              <w:rPr>
                <w:sz w:val="16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thinThickSmallGap" w:color="auto" w:sz="24" w:space="0"/>
              <w:right w:val="nil"/>
            </w:tcBorders>
            <w:noWrap w:val="0"/>
            <w:vAlign w:val="top"/>
          </w:tcPr>
          <w:p w14:paraId="002A484A">
            <w:pPr>
              <w:jc w:val="center"/>
            </w:pPr>
            <w:r>
              <w:drawing>
                <wp:inline distT="0" distB="0" distL="114300" distR="114300">
                  <wp:extent cx="942975" cy="1002665"/>
                  <wp:effectExtent l="0" t="0" r="9525" b="6985"/>
                  <wp:docPr id="3" name="Изображение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00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nil"/>
              <w:left w:val="nil"/>
              <w:bottom w:val="thinThickSmallGap" w:color="auto" w:sz="24" w:space="0"/>
              <w:right w:val="nil"/>
            </w:tcBorders>
            <w:noWrap w:val="0"/>
            <w:vAlign w:val="top"/>
          </w:tcPr>
          <w:p w14:paraId="343355E2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РЕСПУБЛИКА БАШКОРТОСТАН</w:t>
            </w:r>
          </w:p>
          <w:p w14:paraId="58CCFD89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Совет сельского поселения</w:t>
            </w:r>
          </w:p>
          <w:p w14:paraId="2E200EA2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   Каратовский сельсовет</w:t>
            </w:r>
          </w:p>
          <w:p w14:paraId="2B961CC2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муниципального района </w:t>
            </w:r>
          </w:p>
          <w:p w14:paraId="3B3F7B8A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      Туймазинский район</w:t>
            </w:r>
          </w:p>
          <w:p w14:paraId="31948360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 xml:space="preserve">            Республики Башкортостан</w:t>
            </w:r>
          </w:p>
          <w:p w14:paraId="65826C34">
            <w:pPr>
              <w:ind w:left="511" w:hanging="234"/>
              <w:jc w:val="center"/>
              <w:rPr>
                <w:rFonts w:ascii="Arial New Bash" w:hAnsi="Arial New Bash"/>
                <w:sz w:val="16"/>
              </w:rPr>
            </w:pPr>
          </w:p>
          <w:p w14:paraId="2BFC14DC">
            <w:pPr>
              <w:ind w:left="234" w:hanging="2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452779, Туймазинский  район, с. Каратово,</w:t>
            </w:r>
          </w:p>
          <w:p w14:paraId="57DD2B7F">
            <w:pPr>
              <w:ind w:left="234" w:hanging="234"/>
              <w:rPr>
                <w:rFonts w:ascii="Arial New Bash" w:hAnsi="Arial New Bash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Школьная., 26, тел. </w:t>
            </w:r>
            <w:r>
              <w:rPr>
                <w:sz w:val="18"/>
                <w:szCs w:val="18"/>
                <w:lang w:val="be-BY"/>
              </w:rPr>
              <w:t xml:space="preserve"> 8(34782) </w:t>
            </w:r>
            <w:r>
              <w:rPr>
                <w:sz w:val="18"/>
                <w:szCs w:val="18"/>
              </w:rPr>
              <w:t>36-1-41,36-1-46</w:t>
            </w:r>
          </w:p>
          <w:p w14:paraId="76835D2E">
            <w:pPr>
              <w:ind w:hanging="234"/>
            </w:pPr>
          </w:p>
        </w:tc>
      </w:tr>
    </w:tbl>
    <w:p w14:paraId="68BAD55C">
      <w:pPr>
        <w:jc w:val="center"/>
      </w:pPr>
      <w:r>
        <w:t xml:space="preserve">                                                                                                                  </w:t>
      </w:r>
    </w:p>
    <w:p w14:paraId="778F11AE">
      <w:pPr>
        <w:pStyle w:val="8"/>
        <w:ind w:firstLine="980" w:firstLineChars="35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Ҡ</w:t>
      </w:r>
      <w:r>
        <w:rPr>
          <w:b/>
          <w:sz w:val="28"/>
          <w:szCs w:val="28"/>
          <w:lang w:val="be-BY"/>
        </w:rPr>
        <w:t>АРАР</w:t>
      </w:r>
      <w:r>
        <w:rPr>
          <w:b/>
          <w:sz w:val="28"/>
          <w:szCs w:val="28"/>
        </w:rPr>
        <w:t xml:space="preserve">                                                                        РЕШЕНИЕ</w:t>
      </w:r>
      <w:bookmarkEnd w:id="0"/>
    </w:p>
    <w:p w14:paraId="0CC2D1DD">
      <w:pPr>
        <w:pStyle w:val="8"/>
        <w:ind w:left="5103"/>
        <w:jc w:val="both"/>
        <w:rPr>
          <w:b/>
          <w:sz w:val="28"/>
          <w:szCs w:val="28"/>
        </w:rPr>
      </w:pPr>
    </w:p>
    <w:p w14:paraId="3D95D74E">
      <w:pPr>
        <w:pStyle w:val="8"/>
        <w:ind w:left="5103"/>
        <w:jc w:val="both"/>
      </w:pPr>
      <w:r>
        <w:rPr>
          <w:bCs/>
        </w:rPr>
        <w:t xml:space="preserve">О внесении изменений в решение Совета </w:t>
      </w:r>
      <w:r>
        <w:rPr>
          <w:bCs/>
          <w:lang w:val="ru-RU"/>
        </w:rPr>
        <w:t>сельского</w:t>
      </w:r>
      <w:r>
        <w:rPr>
          <w:rFonts w:hint="default"/>
          <w:bCs/>
          <w:lang w:val="ru-RU"/>
        </w:rPr>
        <w:t xml:space="preserve"> </w:t>
      </w:r>
      <w:r>
        <w:rPr>
          <w:bCs/>
        </w:rPr>
        <w:t xml:space="preserve">поселения </w:t>
      </w:r>
      <w:r>
        <w:rPr>
          <w:bCs/>
          <w:lang w:val="ru-RU"/>
        </w:rPr>
        <w:t>Каратовский</w:t>
      </w:r>
      <w:r>
        <w:rPr>
          <w:rFonts w:hint="default"/>
          <w:bCs/>
          <w:lang w:val="ru-RU"/>
        </w:rPr>
        <w:t xml:space="preserve"> сельсовет</w:t>
      </w:r>
      <w:r>
        <w:rPr>
          <w:bCs/>
        </w:rPr>
        <w:t xml:space="preserve"> муниципального района Туймазинский район Республики Башкортостан от </w:t>
      </w:r>
      <w:r>
        <w:rPr>
          <w:rFonts w:hint="default"/>
          <w:bCs/>
          <w:lang w:val="ru-RU"/>
        </w:rPr>
        <w:t>22.11.</w:t>
      </w:r>
      <w:r>
        <w:rPr>
          <w:bCs/>
        </w:rPr>
        <w:t xml:space="preserve">2017 года № </w:t>
      </w:r>
      <w:r>
        <w:rPr>
          <w:rFonts w:hint="default"/>
          <w:bCs/>
          <w:lang w:val="ru-RU"/>
        </w:rPr>
        <w:t>133</w:t>
      </w:r>
      <w:r>
        <w:rPr>
          <w:bCs/>
        </w:rPr>
        <w:t xml:space="preserve"> </w:t>
      </w:r>
    </w:p>
    <w:p w14:paraId="26E6A7AE">
      <w:pPr>
        <w:pStyle w:val="8"/>
        <w:ind w:left="5103"/>
        <w:jc w:val="both"/>
      </w:pPr>
      <w:r>
        <w:rPr>
          <w:bCs/>
        </w:rPr>
        <w:t xml:space="preserve">«Об установлении земельного налога на территории </w:t>
      </w:r>
      <w:r>
        <w:rPr>
          <w:bCs/>
          <w:lang w:val="ru-RU"/>
        </w:rPr>
        <w:t>сельского</w:t>
      </w:r>
      <w:r>
        <w:rPr>
          <w:rFonts w:hint="default"/>
          <w:bCs/>
          <w:lang w:val="ru-RU"/>
        </w:rPr>
        <w:t xml:space="preserve"> </w:t>
      </w:r>
      <w:r>
        <w:rPr>
          <w:bCs/>
        </w:rPr>
        <w:t xml:space="preserve">поселения </w:t>
      </w:r>
      <w:r>
        <w:rPr>
          <w:bCs/>
          <w:lang w:val="ru-RU"/>
        </w:rPr>
        <w:t>Каратовский</w:t>
      </w:r>
      <w:r>
        <w:rPr>
          <w:rFonts w:hint="default"/>
          <w:bCs/>
          <w:lang w:val="ru-RU"/>
        </w:rPr>
        <w:t xml:space="preserve"> сельсовет</w:t>
      </w:r>
      <w:r>
        <w:rPr>
          <w:bCs/>
        </w:rPr>
        <w:t xml:space="preserve"> муниципального района Туймазинский район Республики Башкортостан» </w:t>
      </w:r>
    </w:p>
    <w:p w14:paraId="5BFCDC3E">
      <w:pPr>
        <w:pStyle w:val="8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</w:p>
    <w:p w14:paraId="2D1CBA11">
      <w:pPr>
        <w:pStyle w:val="8"/>
        <w:jc w:val="both"/>
        <w:rPr>
          <w:i/>
          <w:iCs/>
          <w:sz w:val="27"/>
          <w:szCs w:val="27"/>
        </w:rPr>
      </w:pPr>
    </w:p>
    <w:p w14:paraId="0E79EE38">
      <w:pPr>
        <w:pStyle w:val="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Налоговым кодексом Российской Федерации, от 12.07.2024 № 176-ФЗ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Федерации», руководствуясь пунктом 2 части 1 статьи 4 Устава </w:t>
      </w:r>
      <w:r>
        <w:rPr>
          <w:sz w:val="24"/>
          <w:szCs w:val="24"/>
          <w:lang w:val="ru-RU"/>
        </w:rPr>
        <w:t>сельского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поселения </w:t>
      </w:r>
      <w:r>
        <w:rPr>
          <w:sz w:val="24"/>
          <w:szCs w:val="24"/>
          <w:lang w:val="ru-RU"/>
        </w:rPr>
        <w:t>Каратовский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сельсовет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муниципального района Туймазинский район Республики Башкортостан, Совет </w:t>
      </w:r>
      <w:r>
        <w:rPr>
          <w:sz w:val="24"/>
          <w:szCs w:val="24"/>
          <w:lang w:val="ru-RU"/>
        </w:rPr>
        <w:t>сельского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поселения </w:t>
      </w:r>
      <w:r>
        <w:rPr>
          <w:sz w:val="24"/>
          <w:szCs w:val="24"/>
          <w:lang w:val="ru-RU"/>
        </w:rPr>
        <w:t>Каратовский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сельсовет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муниципального района Туймазинский район Республики Башкортостан решил: </w:t>
      </w:r>
    </w:p>
    <w:p w14:paraId="193A9BC3">
      <w:pPr>
        <w:pStyle w:val="8"/>
        <w:ind w:firstLine="851"/>
        <w:jc w:val="both"/>
        <w:rPr>
          <w:sz w:val="24"/>
          <w:szCs w:val="24"/>
        </w:rPr>
      </w:pPr>
    </w:p>
    <w:p w14:paraId="00F2FDAA">
      <w:pPr>
        <w:pStyle w:val="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Внести изменения в пункт 2 </w:t>
      </w:r>
      <w:r>
        <w:rPr>
          <w:bCs/>
          <w:sz w:val="24"/>
          <w:szCs w:val="24"/>
        </w:rPr>
        <w:t xml:space="preserve">решения Совета </w:t>
      </w:r>
      <w:r>
        <w:rPr>
          <w:sz w:val="24"/>
          <w:szCs w:val="24"/>
          <w:lang w:val="ru-RU"/>
        </w:rPr>
        <w:t>сельского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поселения </w:t>
      </w:r>
      <w:r>
        <w:rPr>
          <w:sz w:val="24"/>
          <w:szCs w:val="24"/>
          <w:lang w:val="ru-RU"/>
        </w:rPr>
        <w:t>Каратовский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сельсовет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муниципального района Туймазинский район Республики Башкортостан</w:t>
      </w:r>
      <w:r>
        <w:rPr>
          <w:bCs/>
          <w:sz w:val="24"/>
          <w:szCs w:val="24"/>
        </w:rPr>
        <w:t xml:space="preserve"> от </w:t>
      </w:r>
      <w:r>
        <w:rPr>
          <w:rFonts w:hint="default"/>
          <w:bCs/>
          <w:sz w:val="24"/>
          <w:szCs w:val="24"/>
          <w:lang w:val="ru-RU"/>
        </w:rPr>
        <w:t>22.11.</w:t>
      </w:r>
      <w:r>
        <w:rPr>
          <w:bCs/>
          <w:sz w:val="24"/>
          <w:szCs w:val="24"/>
        </w:rPr>
        <w:t xml:space="preserve">2017 года № </w:t>
      </w:r>
      <w:r>
        <w:rPr>
          <w:rFonts w:hint="default"/>
          <w:bCs/>
          <w:sz w:val="24"/>
          <w:szCs w:val="24"/>
          <w:lang w:val="ru-RU"/>
        </w:rPr>
        <w:t>133</w:t>
      </w:r>
      <w:r>
        <w:rPr>
          <w:bCs/>
          <w:sz w:val="24"/>
          <w:szCs w:val="24"/>
        </w:rPr>
        <w:t xml:space="preserve"> «Об установлении земельного налога на территории </w:t>
      </w:r>
      <w:r>
        <w:rPr>
          <w:bCs/>
          <w:sz w:val="24"/>
          <w:szCs w:val="24"/>
          <w:lang w:val="ru-RU"/>
        </w:rPr>
        <w:t>сельского</w:t>
      </w:r>
      <w:r>
        <w:rPr>
          <w:rFonts w:hint="default"/>
          <w:bCs/>
          <w:sz w:val="24"/>
          <w:szCs w:val="24"/>
          <w:lang w:val="ru-RU"/>
        </w:rPr>
        <w:t xml:space="preserve"> поселения </w:t>
      </w:r>
      <w:r>
        <w:rPr>
          <w:bCs/>
          <w:sz w:val="24"/>
          <w:szCs w:val="24"/>
        </w:rPr>
        <w:t xml:space="preserve">поселения </w:t>
      </w:r>
      <w:r>
        <w:rPr>
          <w:bCs/>
          <w:sz w:val="24"/>
          <w:szCs w:val="24"/>
          <w:lang w:val="ru-RU"/>
        </w:rPr>
        <w:t>Каратовский</w:t>
      </w:r>
      <w:r>
        <w:rPr>
          <w:rFonts w:hint="default"/>
          <w:bCs/>
          <w:sz w:val="24"/>
          <w:szCs w:val="24"/>
          <w:lang w:val="ru-RU"/>
        </w:rPr>
        <w:t xml:space="preserve"> сельсовет</w:t>
      </w:r>
      <w:r>
        <w:rPr>
          <w:bCs/>
          <w:sz w:val="24"/>
          <w:szCs w:val="24"/>
        </w:rPr>
        <w:t xml:space="preserve"> муниципального района Туймазинский район Республики Башкортостан» (в редакции от </w:t>
      </w:r>
      <w:r>
        <w:rPr>
          <w:rFonts w:hint="default"/>
          <w:bCs/>
          <w:sz w:val="24"/>
          <w:szCs w:val="24"/>
          <w:lang w:val="ru-RU"/>
        </w:rPr>
        <w:t>18.08.</w:t>
      </w:r>
      <w:r>
        <w:rPr>
          <w:bCs/>
          <w:sz w:val="24"/>
          <w:szCs w:val="24"/>
        </w:rPr>
        <w:t xml:space="preserve"> 2022 года</w:t>
      </w:r>
      <w:r>
        <w:rPr>
          <w:rFonts w:hint="default"/>
          <w:bCs/>
          <w:sz w:val="24"/>
          <w:szCs w:val="24"/>
          <w:lang w:val="ru-RU"/>
        </w:rPr>
        <w:t xml:space="preserve"> №165</w:t>
      </w:r>
      <w:r>
        <w:rPr>
          <w:bCs/>
          <w:sz w:val="24"/>
          <w:szCs w:val="24"/>
        </w:rPr>
        <w:t xml:space="preserve">), изложив его </w:t>
      </w:r>
      <w:r>
        <w:rPr>
          <w:sz w:val="24"/>
          <w:szCs w:val="24"/>
        </w:rPr>
        <w:t>в следующей редакции:</w:t>
      </w:r>
    </w:p>
    <w:p w14:paraId="0CADEA8B">
      <w:pPr>
        <w:pStyle w:val="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«2. Установить налоговые ставки в следующих размерах: </w:t>
      </w:r>
    </w:p>
    <w:p w14:paraId="52A76319">
      <w:pPr>
        <w:pStyle w:val="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0,3 процента в отношении земельных участков: </w:t>
      </w:r>
    </w:p>
    <w:p w14:paraId="5D0E8896">
      <w:pPr>
        <w:pStyle w:val="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14:paraId="26E0B56E">
      <w:pPr>
        <w:pStyle w:val="15"/>
        <w:rPr>
          <w:sz w:val="24"/>
          <w:szCs w:val="24"/>
        </w:rPr>
      </w:pPr>
      <w:r>
        <w:rPr>
          <w:sz w:val="24"/>
          <w:szCs w:val="24"/>
        </w:rPr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 w14:paraId="27920101">
      <w:pPr>
        <w:pStyle w:val="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за исключением указанных в настоящем абзаце земельных участков, кадастровая стоимость каждого из которых превышает 300 миллионов рублей;</w:t>
      </w:r>
    </w:p>
    <w:p w14:paraId="67110AFD">
      <w:pPr>
        <w:pStyle w:val="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14:paraId="170DBE77">
      <w:pPr>
        <w:pStyle w:val="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0,4 процента в отношении земельных участков, занятых  организациями социального обслуживания, здравоохранения, образования и просвещения, культурного развития, спорта;</w:t>
      </w:r>
    </w:p>
    <w:p w14:paraId="6099647F">
      <w:pPr>
        <w:pStyle w:val="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1,5 процента в отношении прочих земельных участков».</w:t>
      </w:r>
    </w:p>
    <w:p w14:paraId="6D8204C6">
      <w:pPr>
        <w:pStyle w:val="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2. Настоящее решение вступает в силу с 1 января 2025 года, но не ранее чем по истечении одного месяца со дня его обнародования.</w:t>
      </w:r>
    </w:p>
    <w:p w14:paraId="29172603">
      <w:pPr>
        <w:pStyle w:val="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Настоящее решение обнародовать в здании Администрации </w:t>
      </w:r>
      <w:r>
        <w:rPr>
          <w:sz w:val="24"/>
          <w:szCs w:val="24"/>
          <w:lang w:val="ru-RU"/>
        </w:rPr>
        <w:t>сельского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поселения </w:t>
      </w:r>
      <w:r>
        <w:rPr>
          <w:sz w:val="24"/>
          <w:szCs w:val="24"/>
          <w:lang w:val="ru-RU"/>
        </w:rPr>
        <w:t>Каратовский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сельсовет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муниципального района Туймазинский район Республики Башкортостан и разместить на сайте Администрации </w:t>
      </w:r>
      <w:r>
        <w:rPr>
          <w:sz w:val="24"/>
          <w:szCs w:val="24"/>
          <w:lang w:val="ru-RU"/>
        </w:rPr>
        <w:t>сельского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поселения </w:t>
      </w:r>
      <w:r>
        <w:rPr>
          <w:sz w:val="24"/>
          <w:szCs w:val="24"/>
          <w:lang w:val="ru-RU"/>
        </w:rPr>
        <w:t>Каратовский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сельсовет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муниципального района Туймазинский район Республики Башкортостан.</w:t>
      </w:r>
    </w:p>
    <w:p w14:paraId="7EA910C7">
      <w:pPr>
        <w:pStyle w:val="6"/>
        <w:tabs>
          <w:tab w:val="left" w:pos="1080"/>
        </w:tabs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4. Контроль за исполнением настоящего решения возложить на комиссию </w:t>
      </w:r>
      <w:r>
        <w:rPr>
          <w:sz w:val="24"/>
          <w:szCs w:val="24"/>
        </w:rPr>
        <w:t xml:space="preserve">по </w:t>
      </w:r>
      <w:r>
        <w:rPr>
          <w:sz w:val="24"/>
          <w:szCs w:val="24"/>
          <w:lang w:val="ru-RU"/>
        </w:rPr>
        <w:t>бюджету</w:t>
      </w:r>
      <w:r>
        <w:rPr>
          <w:rFonts w:hint="default"/>
          <w:sz w:val="24"/>
          <w:szCs w:val="24"/>
          <w:lang w:val="ru-RU"/>
        </w:rPr>
        <w:t xml:space="preserve"> налогам и вопросам муниципальной собственности. (Н.М. Шарифулина).</w:t>
      </w:r>
    </w:p>
    <w:p w14:paraId="21139DCC">
      <w:pPr>
        <w:pStyle w:val="8"/>
        <w:ind w:firstLine="851"/>
        <w:jc w:val="both"/>
        <w:rPr>
          <w:sz w:val="24"/>
          <w:szCs w:val="24"/>
        </w:rPr>
      </w:pPr>
    </w:p>
    <w:p w14:paraId="797F9745">
      <w:pPr>
        <w:pStyle w:val="8"/>
        <w:ind w:firstLine="851"/>
        <w:jc w:val="both"/>
        <w:rPr>
          <w:sz w:val="24"/>
          <w:szCs w:val="24"/>
        </w:rPr>
      </w:pPr>
    </w:p>
    <w:p w14:paraId="00201442">
      <w:pPr>
        <w:pStyle w:val="8"/>
        <w:ind w:firstLine="840" w:firstLineChars="350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Заместитель</w:t>
      </w:r>
      <w:r>
        <w:rPr>
          <w:rFonts w:hint="default"/>
          <w:sz w:val="24"/>
          <w:szCs w:val="24"/>
          <w:lang w:val="ru-RU"/>
        </w:rPr>
        <w:t xml:space="preserve"> Председателя Совета </w:t>
      </w:r>
    </w:p>
    <w:p w14:paraId="50CAA6D5">
      <w:pPr>
        <w:pStyle w:val="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сельского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поселения</w:t>
      </w:r>
    </w:p>
    <w:p w14:paraId="2CE36AA0">
      <w:pPr>
        <w:pStyle w:val="8"/>
        <w:ind w:firstLine="851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Каратовский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сельсовет</w:t>
      </w:r>
    </w:p>
    <w:p w14:paraId="29AD3F07">
      <w:pPr>
        <w:pStyle w:val="8"/>
        <w:ind w:firstLine="851"/>
        <w:jc w:val="both"/>
        <w:rPr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муниципального района </w:t>
      </w:r>
    </w:p>
    <w:p w14:paraId="5916409B">
      <w:pPr>
        <w:pStyle w:val="8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Туймазинский район </w:t>
      </w:r>
    </w:p>
    <w:p w14:paraId="6AEE393F">
      <w:pPr>
        <w:pStyle w:val="8"/>
        <w:ind w:firstLine="851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>Республики Башкортостан</w:t>
      </w:r>
      <w:r>
        <w:rPr>
          <w:rFonts w:hint="default"/>
          <w:sz w:val="24"/>
          <w:szCs w:val="24"/>
          <w:lang w:val="ru-RU"/>
        </w:rPr>
        <w:t xml:space="preserve">                                                Н.М. Шарифуллина </w:t>
      </w:r>
    </w:p>
    <w:p w14:paraId="03A6B4D7">
      <w:pPr>
        <w:pStyle w:val="8"/>
        <w:ind w:firstLine="851"/>
        <w:jc w:val="both"/>
        <w:rPr>
          <w:rFonts w:hint="default"/>
          <w:sz w:val="24"/>
          <w:szCs w:val="24"/>
          <w:lang w:val="ru-RU"/>
        </w:rPr>
      </w:pPr>
    </w:p>
    <w:p w14:paraId="08164E96">
      <w:pPr>
        <w:pStyle w:val="8"/>
        <w:ind w:firstLine="851"/>
        <w:jc w:val="both"/>
        <w:rPr>
          <w:rFonts w:hint="default"/>
          <w:sz w:val="24"/>
          <w:szCs w:val="24"/>
          <w:lang w:val="ru-RU"/>
        </w:rPr>
      </w:pPr>
    </w:p>
    <w:p w14:paraId="3126CAAF">
      <w:pPr>
        <w:pStyle w:val="8"/>
        <w:ind w:firstLine="851"/>
        <w:jc w:val="both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____ ______ 2024 года</w:t>
      </w:r>
    </w:p>
    <w:p w14:paraId="704F0EE0">
      <w:pPr>
        <w:pStyle w:val="8"/>
        <w:ind w:firstLine="851"/>
        <w:jc w:val="both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№____</w:t>
      </w:r>
    </w:p>
    <w:p w14:paraId="6DF8C490">
      <w:pPr>
        <w:pStyle w:val="8"/>
        <w:ind w:firstLine="851"/>
        <w:jc w:val="both"/>
        <w:rPr>
          <w:rFonts w:hint="default"/>
          <w:sz w:val="24"/>
          <w:szCs w:val="24"/>
          <w:lang w:val="ru-RU"/>
        </w:rPr>
      </w:pPr>
    </w:p>
    <w:sectPr>
      <w:pgSz w:w="11906" w:h="16838"/>
      <w:pgMar w:top="794" w:right="794" w:bottom="794" w:left="136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Arial New Bash">
    <w:altName w:val="Arial"/>
    <w:panose1 w:val="020B0604020202020204"/>
    <w:charset w:val="CC"/>
    <w:family w:val="swiss"/>
    <w:pitch w:val="default"/>
    <w:sig w:usb0="00000000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60" w:lineRule="auto"/>
      </w:pPr>
      <w:r>
        <w:separator/>
      </w:r>
    </w:p>
  </w:footnote>
  <w:footnote w:type="continuationSeparator" w:id="1">
    <w:p>
      <w:pPr>
        <w:spacing w:before="0" w:after="0" w:line="2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A1F"/>
    <w:rsid w:val="00016674"/>
    <w:rsid w:val="00024642"/>
    <w:rsid w:val="000D357C"/>
    <w:rsid w:val="00153BCB"/>
    <w:rsid w:val="001706BC"/>
    <w:rsid w:val="001C1820"/>
    <w:rsid w:val="001C65AB"/>
    <w:rsid w:val="00207052"/>
    <w:rsid w:val="00221AD9"/>
    <w:rsid w:val="002346F1"/>
    <w:rsid w:val="00254DF7"/>
    <w:rsid w:val="00272BA9"/>
    <w:rsid w:val="00273827"/>
    <w:rsid w:val="00296AF3"/>
    <w:rsid w:val="002C3470"/>
    <w:rsid w:val="0033601D"/>
    <w:rsid w:val="003464B6"/>
    <w:rsid w:val="003A2B10"/>
    <w:rsid w:val="00452E53"/>
    <w:rsid w:val="00464E46"/>
    <w:rsid w:val="00483167"/>
    <w:rsid w:val="004859B2"/>
    <w:rsid w:val="004C2F33"/>
    <w:rsid w:val="004E2B8A"/>
    <w:rsid w:val="005276A8"/>
    <w:rsid w:val="0056569A"/>
    <w:rsid w:val="00573086"/>
    <w:rsid w:val="005C7C97"/>
    <w:rsid w:val="00622853"/>
    <w:rsid w:val="00625E37"/>
    <w:rsid w:val="006664E4"/>
    <w:rsid w:val="006B3580"/>
    <w:rsid w:val="006C2036"/>
    <w:rsid w:val="006D7C30"/>
    <w:rsid w:val="007479EA"/>
    <w:rsid w:val="00776C4B"/>
    <w:rsid w:val="007C6196"/>
    <w:rsid w:val="007E6E27"/>
    <w:rsid w:val="00853E18"/>
    <w:rsid w:val="00857C8D"/>
    <w:rsid w:val="00860146"/>
    <w:rsid w:val="0088777E"/>
    <w:rsid w:val="008B4C4C"/>
    <w:rsid w:val="00911AD9"/>
    <w:rsid w:val="00954911"/>
    <w:rsid w:val="009C2ECB"/>
    <w:rsid w:val="009D1137"/>
    <w:rsid w:val="009E5A1F"/>
    <w:rsid w:val="00A91A0D"/>
    <w:rsid w:val="00AA6C69"/>
    <w:rsid w:val="00AE2958"/>
    <w:rsid w:val="00AE2CA0"/>
    <w:rsid w:val="00B31FEB"/>
    <w:rsid w:val="00B41A1F"/>
    <w:rsid w:val="00BE3C01"/>
    <w:rsid w:val="00C15BD8"/>
    <w:rsid w:val="00C538A8"/>
    <w:rsid w:val="00C73703"/>
    <w:rsid w:val="00CA0556"/>
    <w:rsid w:val="00CC43FC"/>
    <w:rsid w:val="00D26483"/>
    <w:rsid w:val="00D311AB"/>
    <w:rsid w:val="00D9103E"/>
    <w:rsid w:val="00DF2122"/>
    <w:rsid w:val="00E1048A"/>
    <w:rsid w:val="00E61D04"/>
    <w:rsid w:val="00E74C52"/>
    <w:rsid w:val="00E77761"/>
    <w:rsid w:val="00E91E02"/>
    <w:rsid w:val="00E92408"/>
    <w:rsid w:val="00EA610F"/>
    <w:rsid w:val="00EB3FD7"/>
    <w:rsid w:val="00EC05D2"/>
    <w:rsid w:val="00EE4CF5"/>
    <w:rsid w:val="00F36B3B"/>
    <w:rsid w:val="00FC1390"/>
    <w:rsid w:val="00FC6716"/>
    <w:rsid w:val="00FD1471"/>
    <w:rsid w:val="00FF62E3"/>
    <w:rsid w:val="2A5D4F2F"/>
    <w:rsid w:val="46FA2C71"/>
    <w:rsid w:val="55427BDD"/>
    <w:rsid w:val="61300283"/>
    <w:rsid w:val="7C12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99" w:semiHidden="0" w:name="Body Text 2"/>
    <w:lsdException w:uiPriority="99" w:name="Body Text 3"/>
    <w:lsdException w:qFormat="1" w:unhideWhenUsed="0" w:uiPriority="99" w:semiHidden="0" w:name="Body Text Indent 2"/>
    <w:lsdException w:qFormat="1" w:unhideWhenUsed="0" w:uiPriority="0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 w:val="0"/>
      <w:spacing w:after="0" w:line="260" w:lineRule="auto"/>
      <w:ind w:firstLine="480"/>
      <w:jc w:val="both"/>
    </w:pPr>
    <w:rPr>
      <w:rFonts w:ascii="Times New Roman" w:hAnsi="Times New Roman" w:eastAsia="Times New Roman" w:cs="Times New Roman"/>
      <w:sz w:val="18"/>
      <w:szCs w:val="20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qFormat/>
    <w:uiPriority w:val="99"/>
    <w:pPr>
      <w:spacing w:line="240" w:lineRule="auto"/>
    </w:pPr>
    <w:rPr>
      <w:rFonts w:ascii="Tahoma" w:hAnsi="Tahoma" w:cs="Tahoma"/>
      <w:sz w:val="16"/>
      <w:szCs w:val="16"/>
    </w:rPr>
  </w:style>
  <w:style w:type="paragraph" w:styleId="5">
    <w:name w:val="Body Text 2"/>
    <w:basedOn w:val="1"/>
    <w:link w:val="12"/>
    <w:qFormat/>
    <w:uiPriority w:val="99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paragraph" w:styleId="6">
    <w:name w:val="Body Text Indent 3"/>
    <w:basedOn w:val="1"/>
    <w:qFormat/>
    <w:uiPriority w:val="0"/>
    <w:pPr>
      <w:ind w:firstLine="720"/>
    </w:pPr>
    <w:rPr>
      <w:sz w:val="28"/>
    </w:rPr>
  </w:style>
  <w:style w:type="paragraph" w:styleId="7">
    <w:name w:val="Body Text Indent 2"/>
    <w:basedOn w:val="1"/>
    <w:link w:val="11"/>
    <w:qFormat/>
    <w:uiPriority w:val="99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paragraph" w:customStyle="1" w:styleId="8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paragraph" w:customStyle="1" w:styleId="9">
    <w:name w:val="ConsNormal"/>
    <w:qFormat/>
    <w:uiPriority w:val="9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eastAsia="Times New Roman" w:cs="Arial"/>
      <w:sz w:val="40"/>
      <w:szCs w:val="40"/>
      <w:lang w:val="ru-RU" w:eastAsia="ru-RU" w:bidi="ar-SA"/>
    </w:rPr>
  </w:style>
  <w:style w:type="paragraph" w:customStyle="1" w:styleId="10">
    <w:name w:val="ConsTitle"/>
    <w:qFormat/>
    <w:uiPriority w:val="9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eastAsia="Times New Roman" w:cs="Arial"/>
      <w:b/>
      <w:bCs/>
      <w:sz w:val="16"/>
      <w:szCs w:val="16"/>
      <w:lang w:val="ru-RU" w:eastAsia="ru-RU" w:bidi="ar-SA"/>
    </w:rPr>
  </w:style>
  <w:style w:type="character" w:customStyle="1" w:styleId="11">
    <w:name w:val="Основной текст с отступом 2 Знак"/>
    <w:basedOn w:val="2"/>
    <w:link w:val="7"/>
    <w:qFormat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12">
    <w:name w:val="Основной текст 2 Знак"/>
    <w:basedOn w:val="2"/>
    <w:link w:val="5"/>
    <w:qFormat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13">
    <w:name w:val="Текст выноски Знак"/>
    <w:basedOn w:val="2"/>
    <w:link w:val="4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character" w:customStyle="1" w:styleId="14">
    <w:name w:val="Рабочий Знак"/>
    <w:basedOn w:val="2"/>
    <w:link w:val="15"/>
    <w:qFormat/>
    <w:locked/>
    <w:uiPriority w:val="0"/>
    <w:rPr>
      <w:rFonts w:ascii="Times New Roman" w:hAnsi="Times New Roman" w:cs="Times New Roman"/>
      <w:sz w:val="28"/>
    </w:rPr>
  </w:style>
  <w:style w:type="paragraph" w:customStyle="1" w:styleId="15">
    <w:name w:val="Рабочий"/>
    <w:basedOn w:val="1"/>
    <w:link w:val="14"/>
    <w:qFormat/>
    <w:uiPriority w:val="0"/>
    <w:pPr>
      <w:widowControl/>
      <w:spacing w:line="240" w:lineRule="auto"/>
      <w:ind w:firstLine="709"/>
    </w:pPr>
    <w:rPr>
      <w:rFonts w:eastAsiaTheme="minorHAnsi"/>
      <w:sz w:val="28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560</Words>
  <Characters>3194</Characters>
  <Lines>26</Lines>
  <Paragraphs>7</Paragraphs>
  <TotalTime>12</TotalTime>
  <ScaleCrop>false</ScaleCrop>
  <LinksUpToDate>false</LinksUpToDate>
  <CharactersWithSpaces>3747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2024-09-27T11:05:00Z</dcterms:created>
  <dc:creator>Irina</dc:creator>
  <cp:lastModifiedBy>Пользователь</cp:lastModifiedBy>
  <cp:lastPrinted>2024-10-31T06:01:46Z</cp:lastPrinted>
  <dcterms:modified xsi:type="dcterms:W3CDTF">2024-10-31T06:07:33Z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34333CAF3FA247D286333C93C86A83B5_13</vt:lpwstr>
  </property>
</Properties>
</file>