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horzAnchor="margin" w:tblpXSpec="center" w:tblpY="-230"/>
        <w:tblW w:w="11910" w:type="dxa"/>
        <w:tblInd w:w="28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99"/>
        <w:gridCol w:w="2673"/>
        <w:gridCol w:w="4254"/>
      </w:tblGrid>
      <w:tr w14:paraId="407C5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3" w:hRule="atLeast"/>
        </w:trPr>
        <w:tc>
          <w:tcPr>
            <w:tcW w:w="4699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60FBEB14">
            <w:pPr>
              <w:tabs>
                <w:tab w:val="left" w:pos="1560"/>
              </w:tabs>
              <w:spacing w:line="240" w:lineRule="auto"/>
              <w:ind w:left="0" w:leftChars="0" w:firstLine="360"/>
              <w:jc w:val="center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r>
              <w:rPr>
                <w:b/>
                <w:sz w:val="18"/>
                <w:szCs w:val="18"/>
              </w:rPr>
              <w:t>Ы</w:t>
            </w:r>
          </w:p>
          <w:p w14:paraId="5DB50493">
            <w:pPr>
              <w:spacing w:line="240" w:lineRule="auto"/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>
              <w:rPr>
                <w:b/>
                <w:sz w:val="18"/>
                <w:szCs w:val="18"/>
              </w:rPr>
              <w:t>ортостан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14:paraId="3A58ECAE">
            <w:pPr>
              <w:spacing w:line="240" w:lineRule="auto"/>
              <w:ind w:firstLine="1457" w:firstLineChars="809"/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14:paraId="753176BE">
            <w:pPr>
              <w:spacing w:line="240" w:lineRule="auto"/>
              <w:ind w:firstLine="1277" w:firstLineChars="709"/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r>
              <w:rPr>
                <w:b/>
                <w:sz w:val="18"/>
                <w:szCs w:val="18"/>
              </w:rPr>
              <w:t>униципаль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14:paraId="5AFFEAC3">
            <w:pPr>
              <w:spacing w:line="240" w:lineRule="auto"/>
              <w:ind w:firstLine="1547" w:firstLineChars="859"/>
              <w:jc w:val="both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арат ауыл советы</w:t>
            </w:r>
          </w:p>
          <w:p w14:paraId="21EA5787">
            <w:pPr>
              <w:spacing w:line="240" w:lineRule="auto"/>
              <w:ind w:firstLine="1367" w:firstLineChars="759"/>
              <w:jc w:val="both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r>
              <w:rPr>
                <w:b/>
                <w:sz w:val="18"/>
                <w:szCs w:val="18"/>
              </w:rPr>
              <w:t xml:space="preserve">уыл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14:paraId="3DB51532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>
              <w:rPr>
                <w:rFonts w:hint="default"/>
                <w:sz w:val="18"/>
                <w:szCs w:val="18"/>
                <w:lang w:val="ru-RU"/>
              </w:rPr>
              <w:t xml:space="preserve">             </w:t>
            </w:r>
            <w:r>
              <w:rPr>
                <w:sz w:val="18"/>
                <w:szCs w:val="18"/>
              </w:rPr>
              <w:t>Мәктәп</w:t>
            </w:r>
            <w:r>
              <w:rPr>
                <w:rFonts w:hint="default"/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</w:rPr>
              <w:t>урамы, 26</w:t>
            </w:r>
          </w:p>
          <w:p w14:paraId="114F235E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14:paraId="7AD60E9C">
            <w:pPr>
              <w:rPr>
                <w:sz w:val="16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002A484A">
            <w:pPr>
              <w:jc w:val="center"/>
            </w:pPr>
            <w:r>
              <w:drawing>
                <wp:inline distT="0" distB="0" distL="114300" distR="114300">
                  <wp:extent cx="942975" cy="1002665"/>
                  <wp:effectExtent l="0" t="0" r="9525" b="6985"/>
                  <wp:docPr id="3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00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343355E2">
            <w:pPr>
              <w:spacing w:line="240" w:lineRule="auto"/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РЕСПУБЛИКА БАШКОРТОСТАН</w:t>
            </w:r>
          </w:p>
          <w:p w14:paraId="58CCFD89">
            <w:pPr>
              <w:spacing w:line="240" w:lineRule="auto"/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Совет сельского поселения</w:t>
            </w:r>
          </w:p>
          <w:p w14:paraId="2E200EA2">
            <w:pPr>
              <w:spacing w:line="240" w:lineRule="auto"/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Каратовский сельсовет</w:t>
            </w:r>
          </w:p>
          <w:p w14:paraId="2B961CC2">
            <w:pPr>
              <w:spacing w:line="240" w:lineRule="auto"/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муниципального района </w:t>
            </w:r>
          </w:p>
          <w:p w14:paraId="3B3F7B8A">
            <w:pPr>
              <w:spacing w:line="240" w:lineRule="auto"/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   Туймазинский район</w:t>
            </w:r>
          </w:p>
          <w:p w14:paraId="31948360">
            <w:pPr>
              <w:spacing w:line="240" w:lineRule="auto"/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Республики Башкортостан</w:t>
            </w:r>
          </w:p>
          <w:p w14:paraId="65826C34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14:paraId="2BFC14DC">
            <w:pPr>
              <w:spacing w:line="240" w:lineRule="auto"/>
              <w:ind w:left="234" w:hanging="2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452779, Туймазинский  район, с. Каратово,</w:t>
            </w:r>
          </w:p>
          <w:p w14:paraId="57DD2B7F">
            <w:pPr>
              <w:spacing w:line="240" w:lineRule="auto"/>
              <w:ind w:left="234" w:hanging="234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Школьная., 26, тел.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14:paraId="76835D2E">
            <w:pPr>
              <w:ind w:hanging="234"/>
            </w:pPr>
          </w:p>
        </w:tc>
      </w:tr>
    </w:tbl>
    <w:p w14:paraId="68BAD55C">
      <w:pPr>
        <w:jc w:val="center"/>
      </w:pPr>
      <w:r>
        <w:t xml:space="preserve">                                                                                                                  </w:t>
      </w:r>
    </w:p>
    <w:p w14:paraId="4191298A">
      <w:pPr>
        <w:pStyle w:val="6"/>
        <w:ind w:firstLine="1211" w:firstLineChars="550"/>
        <w:jc w:val="left"/>
        <w:rPr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Ҡ</w:t>
      </w:r>
      <w:r>
        <w:rPr>
          <w:b/>
          <w:sz w:val="22"/>
          <w:szCs w:val="22"/>
          <w:lang w:val="be-BY"/>
        </w:rPr>
        <w:t>АРАР</w:t>
      </w:r>
      <w:r>
        <w:rPr>
          <w:b/>
          <w:sz w:val="22"/>
          <w:szCs w:val="22"/>
        </w:rPr>
        <w:t xml:space="preserve">                                                                        РЕШЕНИЕ</w:t>
      </w:r>
    </w:p>
    <w:p w14:paraId="14EB2FE4">
      <w:pPr>
        <w:pStyle w:val="6"/>
        <w:ind w:left="4962"/>
        <w:jc w:val="left"/>
        <w:rPr>
          <w:b/>
          <w:sz w:val="22"/>
          <w:szCs w:val="22"/>
        </w:rPr>
      </w:pPr>
    </w:p>
    <w:p w14:paraId="4645AD47">
      <w:pPr>
        <w:pStyle w:val="6"/>
        <w:ind w:left="-702" w:leftChars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 внесении изменений в решение Совета </w:t>
      </w:r>
      <w:r>
        <w:rPr>
          <w:sz w:val="22"/>
          <w:szCs w:val="22"/>
          <w:lang w:val="ru-RU"/>
        </w:rPr>
        <w:t>сельского</w:t>
      </w:r>
      <w:r>
        <w:rPr>
          <w:rFonts w:hint="default"/>
          <w:sz w:val="22"/>
          <w:szCs w:val="22"/>
          <w:lang w:val="ru-RU"/>
        </w:rPr>
        <w:t xml:space="preserve"> поселения Каратовский сельсовет                       муниципального района Туймазинский район Республики Башкортостан </w:t>
      </w:r>
      <w:r>
        <w:rPr>
          <w:sz w:val="22"/>
          <w:szCs w:val="22"/>
        </w:rPr>
        <w:t xml:space="preserve"> от </w:t>
      </w:r>
      <w:r>
        <w:rPr>
          <w:rFonts w:hint="default"/>
          <w:sz w:val="22"/>
          <w:szCs w:val="22"/>
          <w:lang w:val="ru-RU"/>
        </w:rPr>
        <w:t>22.11.</w:t>
      </w:r>
      <w:r>
        <w:rPr>
          <w:sz w:val="22"/>
          <w:szCs w:val="22"/>
        </w:rPr>
        <w:t xml:space="preserve">2017 года </w:t>
      </w:r>
      <w:r>
        <w:rPr>
          <w:rFonts w:hint="default"/>
          <w:sz w:val="22"/>
          <w:szCs w:val="22"/>
          <w:lang w:val="ru-RU"/>
        </w:rPr>
        <w:t xml:space="preserve"> </w:t>
      </w:r>
      <w:r>
        <w:rPr>
          <w:sz w:val="22"/>
          <w:szCs w:val="22"/>
        </w:rPr>
        <w:t xml:space="preserve">№ </w:t>
      </w:r>
      <w:r>
        <w:rPr>
          <w:rFonts w:hint="default"/>
          <w:sz w:val="22"/>
          <w:szCs w:val="22"/>
          <w:lang w:val="ru-RU"/>
        </w:rPr>
        <w:t>134</w:t>
      </w:r>
      <w:r>
        <w:rPr>
          <w:sz w:val="22"/>
          <w:szCs w:val="22"/>
        </w:rPr>
        <w:t xml:space="preserve"> «Об установлении налога на имущество физических лиц на территории </w:t>
      </w:r>
      <w:r>
        <w:rPr>
          <w:sz w:val="22"/>
          <w:szCs w:val="22"/>
          <w:lang w:val="ru-RU"/>
        </w:rPr>
        <w:t>сельского</w:t>
      </w:r>
      <w:r>
        <w:rPr>
          <w:rFonts w:hint="default"/>
          <w:sz w:val="22"/>
          <w:szCs w:val="22"/>
          <w:lang w:val="ru-RU"/>
        </w:rPr>
        <w:t xml:space="preserve"> </w:t>
      </w:r>
      <w:r>
        <w:rPr>
          <w:sz w:val="22"/>
          <w:szCs w:val="22"/>
        </w:rPr>
        <w:t xml:space="preserve">поселения </w:t>
      </w:r>
      <w:r>
        <w:rPr>
          <w:sz w:val="22"/>
          <w:szCs w:val="22"/>
          <w:lang w:val="ru-RU"/>
        </w:rPr>
        <w:t>Каратовский</w:t>
      </w:r>
      <w:r>
        <w:rPr>
          <w:rFonts w:hint="default"/>
          <w:sz w:val="22"/>
          <w:szCs w:val="22"/>
          <w:lang w:val="ru-RU"/>
        </w:rPr>
        <w:t xml:space="preserve"> сельсовет</w:t>
      </w:r>
      <w:r>
        <w:rPr>
          <w:sz w:val="22"/>
          <w:szCs w:val="22"/>
        </w:rPr>
        <w:t xml:space="preserve"> муниципального района Туймазинский район</w:t>
      </w:r>
      <w:r>
        <w:rPr>
          <w:rFonts w:hint="default"/>
          <w:sz w:val="22"/>
          <w:szCs w:val="22"/>
          <w:lang w:val="ru-RU"/>
        </w:rPr>
        <w:t xml:space="preserve">                                                                                              </w:t>
      </w:r>
      <w:r>
        <w:rPr>
          <w:sz w:val="22"/>
          <w:szCs w:val="22"/>
        </w:rPr>
        <w:t xml:space="preserve"> Республики Башкортостан»</w:t>
      </w:r>
    </w:p>
    <w:p w14:paraId="1690F039">
      <w:pPr>
        <w:pStyle w:val="6"/>
        <w:ind w:left="-702" w:leftChars="0"/>
        <w:jc w:val="center"/>
        <w:rPr>
          <w:sz w:val="22"/>
          <w:szCs w:val="22"/>
        </w:rPr>
      </w:pPr>
    </w:p>
    <w:p w14:paraId="09124BF8">
      <w:pPr>
        <w:pStyle w:val="6"/>
        <w:rPr>
          <w:sz w:val="22"/>
          <w:szCs w:val="22"/>
        </w:rPr>
      </w:pPr>
    </w:p>
    <w:p w14:paraId="195440F5">
      <w:pPr>
        <w:pStyle w:val="6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Федеральными законами от 06.10.2003  № 131-ФЗ «Об общих принципах организации местного самоуправления в Российской Федерации», от 12.07.2024 № 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Федерации», Совет </w:t>
      </w:r>
      <w:r>
        <w:rPr>
          <w:sz w:val="22"/>
          <w:szCs w:val="22"/>
          <w:lang w:val="ru-RU"/>
        </w:rPr>
        <w:t>сельского</w:t>
      </w:r>
      <w:r>
        <w:rPr>
          <w:rFonts w:hint="default"/>
          <w:sz w:val="22"/>
          <w:szCs w:val="22"/>
          <w:lang w:val="ru-RU"/>
        </w:rPr>
        <w:t xml:space="preserve"> </w:t>
      </w:r>
      <w:r>
        <w:rPr>
          <w:sz w:val="22"/>
          <w:szCs w:val="22"/>
        </w:rPr>
        <w:t xml:space="preserve">поселения </w:t>
      </w:r>
      <w:r>
        <w:rPr>
          <w:sz w:val="22"/>
          <w:szCs w:val="22"/>
          <w:lang w:val="ru-RU"/>
        </w:rPr>
        <w:t>Каратовский</w:t>
      </w:r>
      <w:r>
        <w:rPr>
          <w:rFonts w:hint="default"/>
          <w:sz w:val="22"/>
          <w:szCs w:val="22"/>
          <w:lang w:val="ru-RU"/>
        </w:rPr>
        <w:t xml:space="preserve"> сельсовет</w:t>
      </w:r>
      <w:r>
        <w:rPr>
          <w:sz w:val="22"/>
          <w:szCs w:val="22"/>
        </w:rPr>
        <w:t xml:space="preserve"> муниципального района Туймазинский район Республики Башкортостан решил: </w:t>
      </w:r>
    </w:p>
    <w:p w14:paraId="3EEB59EE">
      <w:pPr>
        <w:pStyle w:val="6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7904227">
      <w:pPr>
        <w:pStyle w:val="6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Внести изменения в подпункты 2.7. и 2.8 пункта 2 решения Совета </w:t>
      </w:r>
      <w:r>
        <w:rPr>
          <w:sz w:val="22"/>
          <w:szCs w:val="22"/>
          <w:lang w:val="ru-RU"/>
        </w:rPr>
        <w:t>сельского</w:t>
      </w:r>
      <w:r>
        <w:rPr>
          <w:rFonts w:hint="default"/>
          <w:sz w:val="22"/>
          <w:szCs w:val="22"/>
          <w:lang w:val="ru-RU"/>
        </w:rPr>
        <w:t xml:space="preserve"> </w:t>
      </w:r>
      <w:r>
        <w:rPr>
          <w:sz w:val="22"/>
          <w:szCs w:val="22"/>
        </w:rPr>
        <w:t xml:space="preserve">поселения </w:t>
      </w:r>
      <w:r>
        <w:rPr>
          <w:sz w:val="22"/>
          <w:szCs w:val="22"/>
          <w:lang w:val="ru-RU"/>
        </w:rPr>
        <w:t>Каратовский</w:t>
      </w:r>
      <w:r>
        <w:rPr>
          <w:rFonts w:hint="default"/>
          <w:sz w:val="22"/>
          <w:szCs w:val="22"/>
          <w:lang w:val="ru-RU"/>
        </w:rPr>
        <w:t xml:space="preserve"> сельсовет</w:t>
      </w:r>
      <w:r>
        <w:rPr>
          <w:sz w:val="22"/>
          <w:szCs w:val="22"/>
        </w:rPr>
        <w:t xml:space="preserve"> муниципального района Туймазинский район Республики Башкортостан от </w:t>
      </w:r>
      <w:r>
        <w:rPr>
          <w:rFonts w:hint="default"/>
          <w:sz w:val="22"/>
          <w:szCs w:val="22"/>
          <w:lang w:val="ru-RU"/>
        </w:rPr>
        <w:t>22.11.</w:t>
      </w:r>
      <w:r>
        <w:rPr>
          <w:sz w:val="22"/>
          <w:szCs w:val="22"/>
        </w:rPr>
        <w:t xml:space="preserve">2017 года № </w:t>
      </w:r>
      <w:r>
        <w:rPr>
          <w:rFonts w:hint="default"/>
          <w:sz w:val="22"/>
          <w:szCs w:val="22"/>
          <w:lang w:val="ru-RU"/>
        </w:rPr>
        <w:t>134</w:t>
      </w:r>
      <w:r>
        <w:rPr>
          <w:sz w:val="22"/>
          <w:szCs w:val="22"/>
        </w:rPr>
        <w:t xml:space="preserve"> «Об установлении налога на имущество физических лиц на территории </w:t>
      </w:r>
      <w:r>
        <w:rPr>
          <w:sz w:val="22"/>
          <w:szCs w:val="22"/>
          <w:lang w:val="ru-RU"/>
        </w:rPr>
        <w:t>сельского</w:t>
      </w:r>
      <w:r>
        <w:rPr>
          <w:sz w:val="22"/>
          <w:szCs w:val="22"/>
        </w:rPr>
        <w:t xml:space="preserve"> поселения </w:t>
      </w:r>
      <w:r>
        <w:rPr>
          <w:sz w:val="22"/>
          <w:szCs w:val="22"/>
          <w:lang w:val="ru-RU"/>
        </w:rPr>
        <w:t>Каратовский</w:t>
      </w:r>
      <w:r>
        <w:rPr>
          <w:rFonts w:hint="default"/>
          <w:sz w:val="22"/>
          <w:szCs w:val="22"/>
          <w:lang w:val="ru-RU"/>
        </w:rPr>
        <w:t xml:space="preserve"> сельсовет</w:t>
      </w:r>
      <w:r>
        <w:rPr>
          <w:sz w:val="22"/>
          <w:szCs w:val="22"/>
        </w:rPr>
        <w:t xml:space="preserve"> муниципального района Туймазинский район Республики Башкортостан» (в редакции от </w:t>
      </w:r>
      <w:r>
        <w:rPr>
          <w:rFonts w:hint="default"/>
          <w:sz w:val="22"/>
          <w:szCs w:val="22"/>
          <w:lang w:val="ru-RU"/>
        </w:rPr>
        <w:t>23.06.</w:t>
      </w:r>
      <w:r>
        <w:rPr>
          <w:sz w:val="22"/>
          <w:szCs w:val="22"/>
        </w:rPr>
        <w:t>2020 года), изложив их в следующей редакции:</w:t>
      </w:r>
    </w:p>
    <w:p w14:paraId="2A5182E8">
      <w:pPr>
        <w:pStyle w:val="6"/>
        <w:ind w:firstLine="851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«2.7. 2</w:t>
      </w:r>
      <w:r>
        <w:rPr>
          <w:i/>
          <w:iCs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процента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Федерации; </w:t>
      </w:r>
    </w:p>
    <w:p w14:paraId="3E4FD6B9">
      <w:pPr>
        <w:pStyle w:val="6"/>
        <w:ind w:firstLine="851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2.8. 2,5 процента в отношении объектов налогообложения, кадастровая стоимость каждого из которых превышает 300 миллионов рублей</w:t>
      </w:r>
      <w:r>
        <w:rPr>
          <w:sz w:val="22"/>
          <w:szCs w:val="22"/>
        </w:rPr>
        <w:t>»</w:t>
      </w:r>
      <w:r>
        <w:rPr>
          <w:color w:val="auto"/>
          <w:sz w:val="22"/>
          <w:szCs w:val="22"/>
        </w:rPr>
        <w:t xml:space="preserve">. </w:t>
      </w:r>
    </w:p>
    <w:p w14:paraId="26ECBADC">
      <w:pPr>
        <w:pStyle w:val="7"/>
        <w:widowControl/>
        <w:ind w:right="0" w:firstLine="851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2. Настоящее решение вступает в силу с 01.01.2025 года, но не ранее чем по истечении одного месяца со дня его обнародования.</w:t>
      </w:r>
    </w:p>
    <w:p w14:paraId="7CBC9464">
      <w:pPr>
        <w:pStyle w:val="6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Настоящее решение обнародовать в здании Администрации </w:t>
      </w:r>
      <w:r>
        <w:rPr>
          <w:sz w:val="22"/>
          <w:szCs w:val="22"/>
          <w:lang w:val="ru-RU"/>
        </w:rPr>
        <w:t>сельского</w:t>
      </w:r>
      <w:r>
        <w:rPr>
          <w:sz w:val="22"/>
          <w:szCs w:val="22"/>
        </w:rPr>
        <w:t xml:space="preserve"> поселения </w:t>
      </w:r>
      <w:r>
        <w:rPr>
          <w:sz w:val="22"/>
          <w:szCs w:val="22"/>
          <w:lang w:val="ru-RU"/>
        </w:rPr>
        <w:t>Каратовский</w:t>
      </w:r>
      <w:r>
        <w:rPr>
          <w:rFonts w:hint="default"/>
          <w:sz w:val="22"/>
          <w:szCs w:val="22"/>
          <w:lang w:val="ru-RU"/>
        </w:rPr>
        <w:t xml:space="preserve"> сельсовет</w:t>
      </w:r>
      <w:r>
        <w:rPr>
          <w:sz w:val="22"/>
          <w:szCs w:val="22"/>
        </w:rPr>
        <w:t xml:space="preserve"> муниципального района Туймазинский район Республики Башкортостан и разместить на сайте Администрации </w:t>
      </w:r>
      <w:r>
        <w:rPr>
          <w:sz w:val="22"/>
          <w:szCs w:val="22"/>
          <w:lang w:val="ru-RU"/>
        </w:rPr>
        <w:t>сельского</w:t>
      </w:r>
      <w:r>
        <w:rPr>
          <w:sz w:val="22"/>
          <w:szCs w:val="22"/>
        </w:rPr>
        <w:t xml:space="preserve"> поселения </w:t>
      </w:r>
      <w:r>
        <w:rPr>
          <w:sz w:val="22"/>
          <w:szCs w:val="22"/>
          <w:lang w:val="ru-RU"/>
        </w:rPr>
        <w:t>Каратовский</w:t>
      </w:r>
      <w:r>
        <w:rPr>
          <w:rFonts w:hint="default"/>
          <w:sz w:val="22"/>
          <w:szCs w:val="22"/>
          <w:lang w:val="ru-RU"/>
        </w:rPr>
        <w:t xml:space="preserve"> сельсовет</w:t>
      </w:r>
      <w:r>
        <w:rPr>
          <w:sz w:val="22"/>
          <w:szCs w:val="22"/>
        </w:rPr>
        <w:t xml:space="preserve"> муниципального района Туймазинский  район Республики Башкортостан.</w:t>
      </w:r>
    </w:p>
    <w:p w14:paraId="7EA910C7">
      <w:pPr>
        <w:pStyle w:val="5"/>
        <w:tabs>
          <w:tab w:val="left" w:pos="1080"/>
        </w:tabs>
        <w:spacing w:line="240" w:lineRule="auto"/>
        <w:jc w:val="both"/>
        <w:rPr>
          <w:rFonts w:hint="default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</w:rPr>
        <w:t xml:space="preserve">4. Контроль за исполнением настоящего решения возложить на комиссию </w:t>
      </w:r>
      <w:r>
        <w:rPr>
          <w:sz w:val="22"/>
          <w:szCs w:val="22"/>
        </w:rPr>
        <w:t xml:space="preserve">по </w:t>
      </w:r>
      <w:r>
        <w:rPr>
          <w:sz w:val="22"/>
          <w:szCs w:val="22"/>
          <w:lang w:val="ru-RU"/>
        </w:rPr>
        <w:t>бюджету</w:t>
      </w:r>
      <w:r>
        <w:rPr>
          <w:rFonts w:hint="default"/>
          <w:sz w:val="22"/>
          <w:szCs w:val="22"/>
          <w:lang w:val="ru-RU"/>
        </w:rPr>
        <w:t xml:space="preserve"> налогам и вопросам муниципальной собственности. (Н.М. Шарифулина). </w:t>
      </w:r>
    </w:p>
    <w:p w14:paraId="16347B1B">
      <w:pPr>
        <w:pStyle w:val="5"/>
        <w:tabs>
          <w:tab w:val="left" w:pos="1080"/>
        </w:tabs>
        <w:spacing w:line="240" w:lineRule="auto"/>
        <w:jc w:val="both"/>
        <w:rPr>
          <w:rFonts w:hint="default"/>
          <w:sz w:val="22"/>
          <w:szCs w:val="22"/>
          <w:lang w:val="ru-RU"/>
        </w:rPr>
      </w:pPr>
    </w:p>
    <w:p w14:paraId="5EE994FB">
      <w:pPr>
        <w:pStyle w:val="5"/>
        <w:tabs>
          <w:tab w:val="left" w:pos="1080"/>
        </w:tabs>
        <w:spacing w:line="240" w:lineRule="auto"/>
        <w:jc w:val="both"/>
        <w:rPr>
          <w:rFonts w:hint="default"/>
          <w:sz w:val="22"/>
          <w:szCs w:val="22"/>
          <w:lang w:val="ru-RU"/>
        </w:rPr>
      </w:pPr>
    </w:p>
    <w:p w14:paraId="04740F68">
      <w:pPr>
        <w:pStyle w:val="7"/>
        <w:widowControl/>
        <w:ind w:right="0"/>
        <w:jc w:val="both"/>
        <w:rPr>
          <w:rFonts w:hint="default" w:ascii="Times New Roman" w:hAnsi="Times New Roman" w:cs="Times New Roman"/>
          <w:b w:val="0"/>
          <w:sz w:val="22"/>
          <w:szCs w:val="22"/>
          <w:lang w:val="ru-RU"/>
        </w:rPr>
      </w:pPr>
      <w:r>
        <w:rPr>
          <w:rFonts w:ascii="Times New Roman" w:hAnsi="Times New Roman" w:cs="Times New Roman"/>
          <w:b w:val="0"/>
          <w:sz w:val="22"/>
          <w:szCs w:val="22"/>
          <w:lang w:val="ru-RU"/>
        </w:rPr>
        <w:t>Заместитель</w:t>
      </w:r>
      <w:r>
        <w:rPr>
          <w:rFonts w:hint="default" w:ascii="Times New Roman" w:hAnsi="Times New Roman" w:cs="Times New Roman"/>
          <w:b w:val="0"/>
          <w:sz w:val="22"/>
          <w:szCs w:val="22"/>
          <w:lang w:val="ru-RU"/>
        </w:rPr>
        <w:t xml:space="preserve"> Председателя Совета</w:t>
      </w:r>
    </w:p>
    <w:p w14:paraId="746399DD">
      <w:pPr>
        <w:pStyle w:val="7"/>
        <w:widowControl/>
        <w:ind w:right="0"/>
        <w:jc w:val="both"/>
        <w:rPr>
          <w:rFonts w:hint="default" w:ascii="Times New Roman" w:hAnsi="Times New Roman" w:cs="Times New Roman"/>
          <w:b w:val="0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 w:val="0"/>
          <w:sz w:val="22"/>
          <w:szCs w:val="22"/>
          <w:lang w:val="ru-RU"/>
        </w:rPr>
        <w:t>Сельского поселения Каратовский сельсовет</w:t>
      </w:r>
    </w:p>
    <w:p w14:paraId="629455EA">
      <w:pPr>
        <w:pStyle w:val="7"/>
        <w:widowControl/>
        <w:ind w:right="0"/>
        <w:jc w:val="both"/>
        <w:rPr>
          <w:rFonts w:hint="default" w:ascii="Times New Roman" w:hAnsi="Times New Roman" w:cs="Times New Roman"/>
          <w:b w:val="0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 w:val="0"/>
          <w:sz w:val="22"/>
          <w:szCs w:val="22"/>
          <w:lang w:val="ru-RU"/>
        </w:rPr>
        <w:t xml:space="preserve">Муниципального района Туймазинский район                                         Н.М. Шарифуллина  </w:t>
      </w:r>
    </w:p>
    <w:p w14:paraId="02FE2FB1">
      <w:pPr>
        <w:pStyle w:val="7"/>
        <w:widowControl/>
        <w:ind w:right="0"/>
        <w:jc w:val="both"/>
        <w:rPr>
          <w:rFonts w:hint="default" w:ascii="Times New Roman" w:hAnsi="Times New Roman" w:cs="Times New Roman"/>
          <w:b w:val="0"/>
          <w:sz w:val="22"/>
          <w:szCs w:val="22"/>
          <w:lang w:val="ru-RU"/>
        </w:rPr>
      </w:pPr>
      <w:bookmarkStart w:id="0" w:name="_GoBack"/>
      <w:bookmarkEnd w:id="0"/>
    </w:p>
    <w:p w14:paraId="7BA2FC08">
      <w:pPr>
        <w:pStyle w:val="7"/>
        <w:widowControl/>
        <w:ind w:right="0"/>
        <w:jc w:val="both"/>
        <w:rPr>
          <w:rFonts w:hint="default" w:ascii="Times New Roman" w:hAnsi="Times New Roman" w:cs="Times New Roman"/>
          <w:b w:val="0"/>
          <w:sz w:val="22"/>
          <w:szCs w:val="22"/>
          <w:lang w:val="ru-RU"/>
        </w:rPr>
      </w:pPr>
    </w:p>
    <w:p w14:paraId="38D27ABE">
      <w:pPr>
        <w:pStyle w:val="7"/>
        <w:widowControl/>
        <w:ind w:right="0"/>
        <w:jc w:val="both"/>
        <w:rPr>
          <w:rFonts w:hint="default" w:ascii="Times New Roman" w:hAnsi="Times New Roman" w:cs="Times New Roman"/>
          <w:b w:val="0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 w:val="0"/>
          <w:sz w:val="22"/>
          <w:szCs w:val="22"/>
          <w:lang w:val="ru-RU"/>
        </w:rPr>
        <w:t>«25» октября 2024 г.</w:t>
      </w:r>
    </w:p>
    <w:p w14:paraId="0BE58966">
      <w:pPr>
        <w:pStyle w:val="7"/>
        <w:widowControl/>
        <w:ind w:right="0"/>
        <w:jc w:val="both"/>
        <w:rPr>
          <w:rFonts w:hint="default" w:ascii="Times New Roman" w:hAnsi="Times New Roman" w:cs="Times New Roman"/>
          <w:b w:val="0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 w:val="0"/>
          <w:sz w:val="22"/>
          <w:szCs w:val="22"/>
          <w:lang w:val="ru-RU"/>
        </w:rPr>
        <w:t>№ 75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Arial New Bash">
    <w:altName w:val="Arial"/>
    <w:panose1 w:val="020B0604020202020204"/>
    <w:charset w:val="CC"/>
    <w:family w:val="swiss"/>
    <w:pitch w:val="default"/>
    <w:sig w:usb0="00000000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40" w:lineRule="auto"/>
      </w:pPr>
      <w:r>
        <w:separator/>
      </w:r>
    </w:p>
  </w:footnote>
  <w:footnote w:type="continuationSeparator" w:id="1">
    <w:p>
      <w:pPr>
        <w:spacing w:before="0" w:after="0" w:line="3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45E"/>
    <w:rsid w:val="00092210"/>
    <w:rsid w:val="000D00CB"/>
    <w:rsid w:val="000F01A2"/>
    <w:rsid w:val="001D1EE5"/>
    <w:rsid w:val="00246042"/>
    <w:rsid w:val="00246B4E"/>
    <w:rsid w:val="00296477"/>
    <w:rsid w:val="002A3E1A"/>
    <w:rsid w:val="00361B6A"/>
    <w:rsid w:val="00452F13"/>
    <w:rsid w:val="006E311E"/>
    <w:rsid w:val="00707C77"/>
    <w:rsid w:val="007923CA"/>
    <w:rsid w:val="007C4454"/>
    <w:rsid w:val="008C7696"/>
    <w:rsid w:val="00960E4D"/>
    <w:rsid w:val="009A7F29"/>
    <w:rsid w:val="00A6097E"/>
    <w:rsid w:val="00A86019"/>
    <w:rsid w:val="00AB3589"/>
    <w:rsid w:val="00B05DF4"/>
    <w:rsid w:val="00B5505C"/>
    <w:rsid w:val="00BD2912"/>
    <w:rsid w:val="00CC2E94"/>
    <w:rsid w:val="00E93288"/>
    <w:rsid w:val="00EB1386"/>
    <w:rsid w:val="00EF0E61"/>
    <w:rsid w:val="00F0345E"/>
    <w:rsid w:val="00FD1471"/>
    <w:rsid w:val="095C1537"/>
    <w:rsid w:val="385C4DF8"/>
    <w:rsid w:val="568A6484"/>
    <w:rsid w:val="5E81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qFormat/>
    <w:uiPriority w:val="99"/>
    <w:pPr>
      <w:spacing w:line="240" w:lineRule="auto"/>
    </w:pPr>
    <w:rPr>
      <w:rFonts w:ascii="Tahoma" w:hAnsi="Tahoma" w:cs="Tahoma"/>
      <w:sz w:val="16"/>
      <w:szCs w:val="16"/>
    </w:rPr>
  </w:style>
  <w:style w:type="paragraph" w:styleId="5">
    <w:name w:val="Body Text Indent 3"/>
    <w:basedOn w:val="1"/>
    <w:qFormat/>
    <w:uiPriority w:val="0"/>
    <w:pPr>
      <w:ind w:firstLine="720"/>
    </w:pPr>
    <w:rPr>
      <w:sz w:val="28"/>
    </w:rPr>
  </w:style>
  <w:style w:type="paragraph" w:customStyle="1" w:styleId="6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customStyle="1" w:styleId="7">
    <w:name w:val="ConsTitle"/>
    <w:qFormat/>
    <w:uiPriority w:val="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eastAsia="Times New Roman" w:cs="Arial"/>
      <w:b/>
      <w:bCs/>
      <w:sz w:val="16"/>
      <w:szCs w:val="16"/>
      <w:lang w:val="ru-RU" w:eastAsia="ru-RU" w:bidi="ar-SA"/>
    </w:rPr>
  </w:style>
  <w:style w:type="paragraph" w:customStyle="1" w:styleId="8">
    <w:name w:val="ConsNormal"/>
    <w:qFormat/>
    <w:uiPriority w:val="9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eastAsia="Times New Roman" w:cs="Arial"/>
      <w:sz w:val="40"/>
      <w:szCs w:val="40"/>
      <w:lang w:val="ru-RU" w:eastAsia="ru-RU" w:bidi="ar-SA"/>
    </w:rPr>
  </w:style>
  <w:style w:type="character" w:customStyle="1" w:styleId="9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312</Words>
  <Characters>1785</Characters>
  <Lines>14</Lines>
  <Paragraphs>4</Paragraphs>
  <TotalTime>13</TotalTime>
  <ScaleCrop>false</ScaleCrop>
  <LinksUpToDate>false</LinksUpToDate>
  <CharactersWithSpaces>2093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2024-09-27T11:52:00Z</dcterms:created>
  <dc:creator>Irina</dc:creator>
  <cp:lastModifiedBy>Пользователь</cp:lastModifiedBy>
  <cp:lastPrinted>2024-10-31T06:14:39Z</cp:lastPrinted>
  <dcterms:modified xsi:type="dcterms:W3CDTF">2024-10-31T06:21:29Z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6D7A81CF77B3485F8C4519E0A180A506_13</vt:lpwstr>
  </property>
</Properties>
</file>