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75A12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Анализ обращений граждан  за    4 квартала    202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Каратовский сельсовет муниципального района Туймазинский район по состоянию на 31.12.202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14:paraId="7FA867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56696934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470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в письменном —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56</w:t>
      </w:r>
      <w:r>
        <w:rPr>
          <w:rFonts w:ascii="Times New Roman" w:hAnsi="Times New Roman" w:cs="Times New Roman"/>
          <w:sz w:val="28"/>
          <w:szCs w:val="28"/>
        </w:rPr>
        <w:t xml:space="preserve"> , всего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526</w:t>
      </w:r>
      <w:r>
        <w:rPr>
          <w:rFonts w:ascii="Times New Roman" w:hAnsi="Times New Roman" w:cs="Times New Roman"/>
          <w:sz w:val="28"/>
          <w:szCs w:val="28"/>
        </w:rPr>
        <w:t xml:space="preserve"> обращений. </w:t>
      </w:r>
    </w:p>
    <w:p w14:paraId="45506E11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14:paraId="46A1C7F9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>
        <w:rPr>
          <w:rFonts w:hint="default" w:cs="Times New Roman"/>
          <w:sz w:val="28"/>
          <w:szCs w:val="28"/>
          <w:lang w:val="ru-RU"/>
        </w:rPr>
        <w:t xml:space="preserve">447 </w:t>
      </w:r>
      <w:r>
        <w:rPr>
          <w:rFonts w:cs="Times New Roman"/>
          <w:sz w:val="28"/>
          <w:szCs w:val="28"/>
        </w:rPr>
        <w:t xml:space="preserve">обращений; </w:t>
      </w:r>
    </w:p>
    <w:p w14:paraId="6F321D49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похозяйственной книги – </w:t>
      </w:r>
      <w:r>
        <w:rPr>
          <w:rFonts w:hint="default" w:cs="Times New Roman"/>
          <w:sz w:val="28"/>
          <w:szCs w:val="28"/>
          <w:lang w:val="ru-RU"/>
        </w:rPr>
        <w:t>2</w:t>
      </w:r>
      <w:r>
        <w:rPr>
          <w:rFonts w:cs="Times New Roman"/>
          <w:sz w:val="28"/>
          <w:szCs w:val="28"/>
        </w:rPr>
        <w:t xml:space="preserve"> обращений;</w:t>
      </w:r>
    </w:p>
    <w:p w14:paraId="6ECE0435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совершения нотариальных действий — 10 обращений </w:t>
      </w:r>
    </w:p>
    <w:p w14:paraId="08A5CF92">
      <w:pPr>
        <w:pStyle w:val="4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 выписок с похозяйственной книги для получения кредитов в банке  - 0 обращений;</w:t>
      </w:r>
    </w:p>
    <w:p w14:paraId="312F36EB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 ;</w:t>
      </w:r>
    </w:p>
    <w:p w14:paraId="5E5D19D4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 1</w:t>
      </w:r>
      <w:r>
        <w:rPr>
          <w:rFonts w:hint="default" w:cs="Times New Roman"/>
          <w:sz w:val="28"/>
          <w:szCs w:val="28"/>
          <w:lang w:val="ru-RU"/>
        </w:rPr>
        <w:t xml:space="preserve">1 </w:t>
      </w:r>
      <w:r>
        <w:rPr>
          <w:rFonts w:cs="Times New Roman"/>
          <w:sz w:val="28"/>
          <w:szCs w:val="28"/>
        </w:rPr>
        <w:t>обращений.</w:t>
      </w:r>
    </w:p>
    <w:p w14:paraId="7FA42998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14:paraId="2DEF5C54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>
        <w:rPr>
          <w:rFonts w:hint="default" w:cs="Times New Roman"/>
          <w:sz w:val="28"/>
          <w:szCs w:val="28"/>
          <w:lang w:val="ru-RU"/>
        </w:rPr>
        <w:t>0</w:t>
      </w:r>
      <w:r>
        <w:rPr>
          <w:rFonts w:cs="Times New Roman"/>
          <w:sz w:val="28"/>
          <w:szCs w:val="28"/>
        </w:rPr>
        <w:t>;</w:t>
      </w:r>
    </w:p>
    <w:p w14:paraId="363CD0D3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</w:t>
      </w:r>
      <w:r>
        <w:rPr>
          <w:rFonts w:cs="Times New Roman"/>
          <w:color w:val="FF0000"/>
          <w:sz w:val="28"/>
          <w:szCs w:val="28"/>
        </w:rPr>
        <w:t xml:space="preserve"> </w:t>
      </w:r>
      <w:r>
        <w:rPr>
          <w:rFonts w:hint="default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30</w:t>
      </w:r>
      <w:r>
        <w:rPr>
          <w:rFonts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обращений; </w:t>
      </w:r>
    </w:p>
    <w:p w14:paraId="17A6B010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–  20 обращений;  </w:t>
      </w:r>
    </w:p>
    <w:p w14:paraId="07C9F185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на местах общего пользования —  0;</w:t>
      </w:r>
    </w:p>
    <w:p w14:paraId="2CC6C41A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>
        <w:rPr>
          <w:rFonts w:hint="default" w:cs="Times New Roman"/>
          <w:sz w:val="28"/>
          <w:szCs w:val="28"/>
          <w:lang w:val="ru-RU"/>
        </w:rPr>
        <w:t>5</w:t>
      </w:r>
      <w:r>
        <w:rPr>
          <w:rFonts w:cs="Times New Roman"/>
          <w:sz w:val="28"/>
          <w:szCs w:val="28"/>
        </w:rPr>
        <w:t>;</w:t>
      </w:r>
    </w:p>
    <w:p w14:paraId="7C710700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14:paraId="62E8DC75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—0;</w:t>
      </w:r>
    </w:p>
    <w:p w14:paraId="0F148D6C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 жилищных условий - 0;</w:t>
      </w:r>
    </w:p>
    <w:p w14:paraId="137A85F5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запросы в управление Росреестра об объектах недвижимости —0</w:t>
      </w:r>
    </w:p>
    <w:p w14:paraId="531B28D4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14:paraId="057104CB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–1.</w:t>
      </w:r>
    </w:p>
    <w:p w14:paraId="37D7F191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  <w:bookmarkStart w:id="0" w:name="_GoBack"/>
      <w:bookmarkEnd w:id="0"/>
    </w:p>
    <w:p w14:paraId="7C11B895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bullet"/>
      <w:lvlText w:val=""/>
      <w:lvlJc w:val="left"/>
      <w:pPr>
        <w:tabs>
          <w:tab w:val="left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lvl w:ilvl="0" w:tentative="0">
      <w:start w:val="1"/>
      <w:numFmt w:val="bullet"/>
      <w:lvlText w:val=""/>
      <w:lvlJc w:val="left"/>
      <w:pPr>
        <w:tabs>
          <w:tab w:val="left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13CDD"/>
    <w:rsid w:val="0005713C"/>
    <w:rsid w:val="000A7BC9"/>
    <w:rsid w:val="000D5DF9"/>
    <w:rsid w:val="001163CB"/>
    <w:rsid w:val="001C0CA0"/>
    <w:rsid w:val="002C40C3"/>
    <w:rsid w:val="002D6145"/>
    <w:rsid w:val="003260A6"/>
    <w:rsid w:val="003D4F38"/>
    <w:rsid w:val="004201F0"/>
    <w:rsid w:val="00473526"/>
    <w:rsid w:val="004F5AF3"/>
    <w:rsid w:val="005C5143"/>
    <w:rsid w:val="00613CDD"/>
    <w:rsid w:val="006E2551"/>
    <w:rsid w:val="00752246"/>
    <w:rsid w:val="0075525C"/>
    <w:rsid w:val="00773AA9"/>
    <w:rsid w:val="00820B20"/>
    <w:rsid w:val="0085171A"/>
    <w:rsid w:val="00926CA7"/>
    <w:rsid w:val="009907C8"/>
    <w:rsid w:val="009B3EC6"/>
    <w:rsid w:val="009B4208"/>
    <w:rsid w:val="00A16FFD"/>
    <w:rsid w:val="00A534F7"/>
    <w:rsid w:val="00A96003"/>
    <w:rsid w:val="00AB09D1"/>
    <w:rsid w:val="00BD3237"/>
    <w:rsid w:val="00BF45AF"/>
    <w:rsid w:val="00BF57EC"/>
    <w:rsid w:val="00C23DBA"/>
    <w:rsid w:val="00CD77DA"/>
    <w:rsid w:val="00D35DBD"/>
    <w:rsid w:val="00D454ED"/>
    <w:rsid w:val="00DD3B8C"/>
    <w:rsid w:val="00E00935"/>
    <w:rsid w:val="00E641E5"/>
    <w:rsid w:val="00FB7BD9"/>
    <w:rsid w:val="00FF683F"/>
    <w:rsid w:val="19953930"/>
    <w:rsid w:val="6FEF5196"/>
    <w:rsid w:val="7B78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0"/>
    <w:pPr>
      <w:widowControl w:val="0"/>
      <w:suppressAutoHyphens/>
      <w:autoSpaceDE w:val="0"/>
      <w:spacing w:after="0" w:line="240" w:lineRule="auto"/>
      <w:ind w:left="720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E3CB8-E24A-4B80-9E69-06F37E6AE6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217</Words>
  <Characters>1242</Characters>
  <Lines>10</Lines>
  <Paragraphs>2</Paragraphs>
  <TotalTime>157</TotalTime>
  <ScaleCrop>false</ScaleCrop>
  <LinksUpToDate>false</LinksUpToDate>
  <CharactersWithSpaces>1457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2023-01-09T06:09:00Z</dcterms:created>
  <dc:creator>Управдел</dc:creator>
  <cp:lastModifiedBy>Пользователь</cp:lastModifiedBy>
  <cp:lastPrinted>2025-02-03T07:47:55Z</cp:lastPrinted>
  <dcterms:modified xsi:type="dcterms:W3CDTF">2025-02-03T08:55:40Z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5831289366CA44DAB32785817CECA8F5_12</vt:lpwstr>
  </property>
</Properties>
</file>