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D0" w:rsidRDefault="008A7AD0" w:rsidP="005A0F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AD0">
        <w:rPr>
          <w:rFonts w:ascii="Times New Roman" w:hAnsi="Times New Roman" w:cs="Times New Roman"/>
          <w:b/>
          <w:sz w:val="28"/>
          <w:szCs w:val="28"/>
        </w:rPr>
        <w:t xml:space="preserve">Лечащий врач не вправе отказать в выписке рецепта на получение средств диагностики при заболевании «Сахарный диабет».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AD0">
        <w:rPr>
          <w:rFonts w:ascii="Times New Roman" w:hAnsi="Times New Roman" w:cs="Times New Roman"/>
          <w:sz w:val="28"/>
          <w:szCs w:val="28"/>
        </w:rPr>
        <w:t>Согласно пунктам 2, 3 статьи 16 Федерального закона от 21 ноября 2011 г. N 323-ФЗ "Об основах охраны здоровья граждан в Российской Федерации" к полномочиям органов государственной власти субъектов Российской Федерации в сфере охраны здоровья отнесены разработка, утверждение и реализация программ развития здравоохранения, обеспечения санитарно- эпидемиологического благополучия населения, профилактики заболеваний, организация обеспечения граждан лекарственными препаратами и медицинскими изделиями, а также</w:t>
      </w:r>
      <w:proofErr w:type="gramEnd"/>
      <w:r w:rsidRPr="008A7AD0">
        <w:rPr>
          <w:rFonts w:ascii="Times New Roman" w:hAnsi="Times New Roman" w:cs="Times New Roman"/>
          <w:sz w:val="28"/>
          <w:szCs w:val="28"/>
        </w:rPr>
        <w:t xml:space="preserve"> участие в санитарно-гигиеническом просвещении населения, разработка, утверждение и реализация территориальной программы государственных гарантий бесплатного оказания гражданам медицинской помощи, включающей в себя территориальную программу обязательного медицинского страхования.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AD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 установлен перечень групп населения и категории заболеваний, при амбулаторном лечении которых лекарственные средства и изделия медицинского назначения отпускаются по рецептам врача бесплатно. </w:t>
      </w:r>
      <w:proofErr w:type="gramEnd"/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r w:rsidRPr="008A7AD0">
        <w:rPr>
          <w:rFonts w:ascii="Times New Roman" w:hAnsi="Times New Roman" w:cs="Times New Roman"/>
          <w:sz w:val="28"/>
          <w:szCs w:val="28"/>
        </w:rPr>
        <w:t xml:space="preserve">В данный перечень входит заболевание диабет.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AD0">
        <w:rPr>
          <w:rFonts w:ascii="Times New Roman" w:hAnsi="Times New Roman" w:cs="Times New Roman"/>
          <w:sz w:val="28"/>
          <w:szCs w:val="28"/>
        </w:rPr>
        <w:t xml:space="preserve">Приказом Министерства здравоохранения и социального развития РФ от 11.12.2007 № 748 утвержден Стандарт медицинской помощи больным с </w:t>
      </w:r>
      <w:proofErr w:type="spellStart"/>
      <w:r w:rsidRPr="008A7AD0">
        <w:rPr>
          <w:rFonts w:ascii="Times New Roman" w:hAnsi="Times New Roman" w:cs="Times New Roman"/>
          <w:sz w:val="28"/>
          <w:szCs w:val="28"/>
        </w:rPr>
        <w:t>инсулинонезависимым</w:t>
      </w:r>
      <w:proofErr w:type="spellEnd"/>
      <w:r w:rsidRPr="008A7AD0">
        <w:rPr>
          <w:rFonts w:ascii="Times New Roman" w:hAnsi="Times New Roman" w:cs="Times New Roman"/>
          <w:sz w:val="28"/>
          <w:szCs w:val="28"/>
        </w:rPr>
        <w:t xml:space="preserve"> сахарным диабетом (по Международной классификации болезней (МКБ-10) </w:t>
      </w:r>
      <w:proofErr w:type="spellStart"/>
      <w:r w:rsidRPr="008A7AD0">
        <w:rPr>
          <w:rFonts w:ascii="Times New Roman" w:hAnsi="Times New Roman" w:cs="Times New Roman"/>
          <w:sz w:val="28"/>
          <w:szCs w:val="28"/>
        </w:rPr>
        <w:t>инсулинонезависимый</w:t>
      </w:r>
      <w:proofErr w:type="spellEnd"/>
      <w:r w:rsidRPr="008A7AD0">
        <w:rPr>
          <w:rFonts w:ascii="Times New Roman" w:hAnsi="Times New Roman" w:cs="Times New Roman"/>
          <w:sz w:val="28"/>
          <w:szCs w:val="28"/>
        </w:rPr>
        <w:t xml:space="preserve"> сахарный диабет</w:t>
      </w:r>
      <w:proofErr w:type="gramEnd"/>
      <w:r w:rsidRPr="008A7AD0">
        <w:rPr>
          <w:rFonts w:ascii="Times New Roman" w:hAnsi="Times New Roman" w:cs="Times New Roman"/>
          <w:sz w:val="28"/>
          <w:szCs w:val="28"/>
        </w:rPr>
        <w:t xml:space="preserve"> имеет код</w:t>
      </w:r>
      <w:proofErr w:type="gramStart"/>
      <w:r w:rsidRPr="008A7AD0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8A7AD0">
        <w:rPr>
          <w:rFonts w:ascii="Times New Roman" w:hAnsi="Times New Roman" w:cs="Times New Roman"/>
          <w:sz w:val="28"/>
          <w:szCs w:val="28"/>
        </w:rPr>
        <w:t xml:space="preserve">:11).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r w:rsidRPr="008A7AD0">
        <w:rPr>
          <w:rFonts w:ascii="Times New Roman" w:hAnsi="Times New Roman" w:cs="Times New Roman"/>
          <w:sz w:val="28"/>
          <w:szCs w:val="28"/>
        </w:rPr>
        <w:t xml:space="preserve">Стандартом медицинской помощи больным с </w:t>
      </w:r>
      <w:proofErr w:type="spellStart"/>
      <w:r w:rsidRPr="008A7AD0">
        <w:rPr>
          <w:rFonts w:ascii="Times New Roman" w:hAnsi="Times New Roman" w:cs="Times New Roman"/>
          <w:sz w:val="28"/>
          <w:szCs w:val="28"/>
        </w:rPr>
        <w:t>инсулинонезависимым</w:t>
      </w:r>
      <w:proofErr w:type="spellEnd"/>
      <w:r w:rsidRPr="008A7AD0">
        <w:rPr>
          <w:rFonts w:ascii="Times New Roman" w:hAnsi="Times New Roman" w:cs="Times New Roman"/>
          <w:sz w:val="28"/>
          <w:szCs w:val="28"/>
        </w:rPr>
        <w:t xml:space="preserve"> сахарным диабетом утвержден, в том числе, и перечень изделий медицинского назначения, в который входит тест для определения глюкозы крови к </w:t>
      </w:r>
      <w:proofErr w:type="spellStart"/>
      <w:r w:rsidRPr="008A7AD0">
        <w:rPr>
          <w:rFonts w:ascii="Times New Roman" w:hAnsi="Times New Roman" w:cs="Times New Roman"/>
          <w:sz w:val="28"/>
          <w:szCs w:val="28"/>
        </w:rPr>
        <w:t>глюкометру</w:t>
      </w:r>
      <w:proofErr w:type="spellEnd"/>
      <w:r w:rsidRPr="008A7AD0">
        <w:rPr>
          <w:rFonts w:ascii="Times New Roman" w:hAnsi="Times New Roman" w:cs="Times New Roman"/>
          <w:sz w:val="28"/>
          <w:szCs w:val="28"/>
        </w:rPr>
        <w:t xml:space="preserve">, шприц-ручка для введения инсулина и инъекционные иглы к </w:t>
      </w:r>
      <w:proofErr w:type="spellStart"/>
      <w:proofErr w:type="gramStart"/>
      <w:r w:rsidRPr="008A7AD0">
        <w:rPr>
          <w:rFonts w:ascii="Times New Roman" w:hAnsi="Times New Roman" w:cs="Times New Roman"/>
          <w:sz w:val="28"/>
          <w:szCs w:val="28"/>
        </w:rPr>
        <w:t>шприц-ручкам</w:t>
      </w:r>
      <w:proofErr w:type="spellEnd"/>
      <w:proofErr w:type="gramEnd"/>
      <w:r w:rsidRPr="008A7A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r w:rsidRPr="008A7AD0">
        <w:rPr>
          <w:rFonts w:ascii="Times New Roman" w:hAnsi="Times New Roman" w:cs="Times New Roman"/>
          <w:sz w:val="28"/>
          <w:szCs w:val="28"/>
        </w:rPr>
        <w:t xml:space="preserve">При этом периодичность измерения уровня глюкозы в крови определяется лечащим врачом в зависимости от нуждаемости. </w:t>
      </w:r>
    </w:p>
    <w:p w:rsidR="008A7AD0" w:rsidRDefault="008A7AD0" w:rsidP="005A0FE8">
      <w:pPr>
        <w:jc w:val="both"/>
        <w:rPr>
          <w:rFonts w:ascii="Times New Roman" w:hAnsi="Times New Roman" w:cs="Times New Roman"/>
          <w:sz w:val="28"/>
          <w:szCs w:val="28"/>
        </w:rPr>
      </w:pPr>
      <w:r w:rsidRPr="008A7AD0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лечащий врач не вправе отказать в выписке рецепта на получение средств диагностики при заболевании «Сахарный диабет» </w:t>
      </w:r>
    </w:p>
    <w:p w:rsidR="005A0FE8" w:rsidRPr="008A7AD0" w:rsidRDefault="005A0FE8" w:rsidP="005A0FE8">
      <w:pPr>
        <w:jc w:val="both"/>
        <w:rPr>
          <w:rFonts w:ascii="Times New Roman" w:hAnsi="Times New Roman" w:cs="Times New Roman"/>
          <w:sz w:val="28"/>
          <w:szCs w:val="28"/>
        </w:rPr>
      </w:pPr>
      <w:r w:rsidRPr="008A7AD0">
        <w:rPr>
          <w:rFonts w:ascii="Times New Roman" w:hAnsi="Times New Roman" w:cs="Times New Roman"/>
          <w:sz w:val="28"/>
          <w:szCs w:val="28"/>
        </w:rPr>
        <w:t xml:space="preserve">Помощник межрайонного прокурора                                                Р.Р. </w:t>
      </w:r>
      <w:proofErr w:type="spellStart"/>
      <w:r w:rsidRPr="008A7AD0">
        <w:rPr>
          <w:rFonts w:ascii="Times New Roman" w:hAnsi="Times New Roman" w:cs="Times New Roman"/>
          <w:sz w:val="28"/>
          <w:szCs w:val="28"/>
        </w:rPr>
        <w:t>Гарапов</w:t>
      </w:r>
      <w:proofErr w:type="spellEnd"/>
    </w:p>
    <w:sectPr w:rsidR="005A0FE8" w:rsidRPr="008A7AD0" w:rsidSect="00152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0FE8"/>
    <w:rsid w:val="001525EB"/>
    <w:rsid w:val="005A0FE8"/>
    <w:rsid w:val="008A7AD0"/>
    <w:rsid w:val="008D4AB5"/>
    <w:rsid w:val="00A7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0F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1967</Characters>
  <Application>Microsoft Office Word</Application>
  <DocSecurity>0</DocSecurity>
  <Lines>16</Lines>
  <Paragraphs>4</Paragraphs>
  <ScaleCrop>false</ScaleCrop>
  <Company>office 2007 rus ent: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Управдел</cp:lastModifiedBy>
  <cp:revision>2</cp:revision>
  <dcterms:created xsi:type="dcterms:W3CDTF">2019-09-25T10:50:00Z</dcterms:created>
  <dcterms:modified xsi:type="dcterms:W3CDTF">2019-09-25T10:50:00Z</dcterms:modified>
</cp:coreProperties>
</file>