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3D4" w:rsidRPr="00FB32EC" w:rsidRDefault="00A273D4" w:rsidP="00A273D4">
      <w:pPr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FB32EC">
        <w:rPr>
          <w:rFonts w:ascii="Times New Roman" w:hAnsi="Times New Roman"/>
          <w:sz w:val="24"/>
          <w:szCs w:val="24"/>
        </w:rPr>
        <w:t>ОЦЕНКА</w:t>
      </w:r>
      <w:r w:rsidR="0077164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Pr="00FB32EC">
        <w:rPr>
          <w:rFonts w:ascii="Times New Roman" w:hAnsi="Times New Roman"/>
          <w:sz w:val="24"/>
          <w:szCs w:val="24"/>
        </w:rPr>
        <w:t>эффективности реализации муниципальной программы</w:t>
      </w:r>
    </w:p>
    <w:p w:rsidR="00A273D4" w:rsidRPr="00CA3ACA" w:rsidRDefault="00A273D4" w:rsidP="00A273D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"</w:t>
      </w:r>
      <w:r w:rsidRPr="00CA3ACA">
        <w:rPr>
          <w:rFonts w:ascii="Times New Roman" w:hAnsi="Times New Roman"/>
          <w:b/>
          <w:sz w:val="28"/>
          <w:szCs w:val="28"/>
        </w:rPr>
        <w:t xml:space="preserve">Программы комплексного развития транспортной инфраструктуры сельского поселения </w:t>
      </w:r>
      <w:r>
        <w:rPr>
          <w:rFonts w:ascii="Times New Roman" w:hAnsi="Times New Roman"/>
          <w:b/>
          <w:sz w:val="28"/>
          <w:szCs w:val="28"/>
        </w:rPr>
        <w:t>Каратовский</w:t>
      </w:r>
      <w:r w:rsidRPr="00CA3ACA">
        <w:rPr>
          <w:rFonts w:ascii="Times New Roman" w:hAnsi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 w:rsidRPr="00CA3ACA">
        <w:rPr>
          <w:rFonts w:ascii="Times New Roman" w:hAnsi="Times New Roman"/>
          <w:b/>
          <w:sz w:val="28"/>
          <w:szCs w:val="28"/>
        </w:rPr>
        <w:t>Туймазински</w:t>
      </w:r>
      <w:r>
        <w:rPr>
          <w:rFonts w:ascii="Times New Roman" w:hAnsi="Times New Roman"/>
          <w:b/>
          <w:sz w:val="28"/>
          <w:szCs w:val="28"/>
        </w:rPr>
        <w:t>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 Республики Башкортостан"</w:t>
      </w:r>
    </w:p>
    <w:p w:rsidR="00A273D4" w:rsidRPr="00661B61" w:rsidRDefault="00A273D4" w:rsidP="00A273D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>за 20</w:t>
      </w:r>
      <w:r w:rsidR="007D310A">
        <w:rPr>
          <w:rFonts w:ascii="Times New Roman" w:hAnsi="Times New Roman"/>
          <w:b/>
          <w:sz w:val="28"/>
          <w:szCs w:val="28"/>
        </w:rPr>
        <w:t>2</w:t>
      </w:r>
      <w:r w:rsidR="00A350B1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61B61">
        <w:rPr>
          <w:rFonts w:ascii="Times New Roman" w:hAnsi="Times New Roman"/>
          <w:b/>
          <w:sz w:val="28"/>
          <w:szCs w:val="28"/>
        </w:rPr>
        <w:t>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6"/>
        <w:gridCol w:w="4309"/>
        <w:gridCol w:w="1789"/>
        <w:gridCol w:w="825"/>
        <w:gridCol w:w="764"/>
        <w:gridCol w:w="1438"/>
      </w:tblGrid>
      <w:tr w:rsidR="00A273D4" w:rsidRPr="005263CD" w:rsidTr="001F673F">
        <w:tc>
          <w:tcPr>
            <w:tcW w:w="439" w:type="dxa"/>
            <w:vMerge w:val="restart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869" w:type="dxa"/>
            <w:vMerge w:val="restart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Наименование мероприятий (подпрограмм)</w:t>
            </w:r>
          </w:p>
        </w:tc>
        <w:tc>
          <w:tcPr>
            <w:tcW w:w="1658" w:type="dxa"/>
            <w:vMerge w:val="restart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Показатель оценки эффективности</w:t>
            </w:r>
          </w:p>
        </w:tc>
        <w:tc>
          <w:tcPr>
            <w:tcW w:w="1621" w:type="dxa"/>
            <w:gridSpan w:val="2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Значение показателя отчетного периода</w:t>
            </w:r>
          </w:p>
        </w:tc>
        <w:tc>
          <w:tcPr>
            <w:tcW w:w="1466" w:type="dxa"/>
            <w:vMerge w:val="restart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Изменение значения показателя за отчетный период, %</w:t>
            </w:r>
          </w:p>
        </w:tc>
      </w:tr>
      <w:tr w:rsidR="00A273D4" w:rsidRPr="005263CD" w:rsidTr="001F673F">
        <w:tc>
          <w:tcPr>
            <w:tcW w:w="439" w:type="dxa"/>
            <w:vMerge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9" w:type="dxa"/>
            <w:vMerge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8" w:type="dxa"/>
            <w:vMerge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8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 xml:space="preserve">План </w:t>
            </w:r>
          </w:p>
        </w:tc>
        <w:tc>
          <w:tcPr>
            <w:tcW w:w="773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 xml:space="preserve">Факт </w:t>
            </w:r>
          </w:p>
        </w:tc>
        <w:tc>
          <w:tcPr>
            <w:tcW w:w="1466" w:type="dxa"/>
            <w:vMerge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73D4" w:rsidRPr="005263CD" w:rsidTr="001F673F">
        <w:tc>
          <w:tcPr>
            <w:tcW w:w="439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869" w:type="dxa"/>
          </w:tcPr>
          <w:p w:rsidR="00A273D4" w:rsidRPr="0077164A" w:rsidRDefault="00A273D4" w:rsidP="001F673F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64A">
              <w:rPr>
                <w:rFonts w:ascii="Times New Roman" w:eastAsia="Times New Roman" w:hAnsi="Times New Roman"/>
                <w:sz w:val="24"/>
                <w:szCs w:val="24"/>
              </w:rPr>
              <w:t>Доля  протяженности автомобильных дорог общего пользования  местного значения,  не  отвечающих нормативным требованиям, в общей  протяженности автомобильных дорог общего пользования местного значения</w:t>
            </w:r>
          </w:p>
        </w:tc>
        <w:tc>
          <w:tcPr>
            <w:tcW w:w="1658" w:type="dxa"/>
          </w:tcPr>
          <w:p w:rsidR="00A273D4" w:rsidRPr="0077164A" w:rsidRDefault="00A273D4" w:rsidP="001F673F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64A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48" w:type="dxa"/>
          </w:tcPr>
          <w:p w:rsidR="00A273D4" w:rsidRPr="0077164A" w:rsidRDefault="00A273D4" w:rsidP="00957E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6</w:t>
            </w:r>
            <w:r w:rsidR="00957EC2" w:rsidRPr="0077164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73" w:type="dxa"/>
          </w:tcPr>
          <w:p w:rsidR="00A273D4" w:rsidRPr="0077164A" w:rsidRDefault="00A273D4" w:rsidP="00957E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6</w:t>
            </w:r>
            <w:r w:rsidR="00957EC2" w:rsidRPr="0077164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66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273D4" w:rsidRPr="005263CD" w:rsidTr="001F673F">
        <w:tc>
          <w:tcPr>
            <w:tcW w:w="439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869" w:type="dxa"/>
          </w:tcPr>
          <w:p w:rsidR="00A273D4" w:rsidRPr="0077164A" w:rsidRDefault="00A273D4" w:rsidP="001F673F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64A">
              <w:rPr>
                <w:rFonts w:ascii="Times New Roman" w:eastAsia="Times New Roman" w:hAnsi="Times New Roman"/>
                <w:sz w:val="24"/>
                <w:szCs w:val="24"/>
              </w:rPr>
              <w:t>Обеспеченность  постоянной круглогодичной связи с сетью автомобильных дорог общего пользования  по  дорогам  с твердым покрытием</w:t>
            </w:r>
          </w:p>
        </w:tc>
        <w:tc>
          <w:tcPr>
            <w:tcW w:w="1658" w:type="dxa"/>
          </w:tcPr>
          <w:p w:rsidR="00A273D4" w:rsidRPr="0077164A" w:rsidRDefault="00A273D4" w:rsidP="001F673F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64A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48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73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66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273D4" w:rsidRPr="005263CD" w:rsidTr="001F673F">
        <w:tc>
          <w:tcPr>
            <w:tcW w:w="439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869" w:type="dxa"/>
          </w:tcPr>
          <w:p w:rsidR="00A273D4" w:rsidRPr="0077164A" w:rsidRDefault="00A273D4" w:rsidP="001F673F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64A">
              <w:rPr>
                <w:rFonts w:ascii="Times New Roman" w:eastAsia="Times New Roman" w:hAnsi="Times New Roman"/>
                <w:sz w:val="24"/>
                <w:szCs w:val="24"/>
              </w:rPr>
              <w:t xml:space="preserve">Доля  протяженности   автомобильных дорог общего пользования  местного значения,  соответствующих нормативным требованиям </w:t>
            </w:r>
            <w:proofErr w:type="gramStart"/>
            <w:r w:rsidRPr="0077164A">
              <w:rPr>
                <w:rFonts w:ascii="Times New Roman" w:eastAsia="Times New Roman" w:hAnsi="Times New Roman"/>
                <w:sz w:val="24"/>
                <w:szCs w:val="24"/>
              </w:rPr>
              <w:t>к</w:t>
            </w:r>
            <w:proofErr w:type="gramEnd"/>
            <w:r w:rsidRPr="0077164A">
              <w:rPr>
                <w:rFonts w:ascii="Times New Roman" w:eastAsia="Times New Roman" w:hAnsi="Times New Roman"/>
                <w:sz w:val="24"/>
                <w:szCs w:val="24"/>
              </w:rPr>
              <w:t xml:space="preserve"> транспортно-эксплуатационным показателя</w:t>
            </w:r>
          </w:p>
        </w:tc>
        <w:tc>
          <w:tcPr>
            <w:tcW w:w="1658" w:type="dxa"/>
          </w:tcPr>
          <w:p w:rsidR="00A273D4" w:rsidRPr="0077164A" w:rsidRDefault="00A273D4" w:rsidP="001F673F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64A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48" w:type="dxa"/>
          </w:tcPr>
          <w:p w:rsidR="00A273D4" w:rsidRPr="0077164A" w:rsidRDefault="00A273D4" w:rsidP="00957E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3</w:t>
            </w:r>
            <w:r w:rsidR="00957EC2" w:rsidRPr="0077164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73" w:type="dxa"/>
          </w:tcPr>
          <w:p w:rsidR="00A273D4" w:rsidRPr="0077164A" w:rsidRDefault="00A273D4" w:rsidP="00957E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3</w:t>
            </w:r>
            <w:r w:rsidR="00957EC2" w:rsidRPr="0077164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66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273D4" w:rsidRPr="005263CD" w:rsidTr="001F673F">
        <w:tc>
          <w:tcPr>
            <w:tcW w:w="439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869" w:type="dxa"/>
          </w:tcPr>
          <w:p w:rsidR="00A273D4" w:rsidRPr="0077164A" w:rsidRDefault="00A273D4" w:rsidP="001F673F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64A">
              <w:rPr>
                <w:rFonts w:ascii="Times New Roman" w:eastAsia="Times New Roman" w:hAnsi="Times New Roman"/>
                <w:sz w:val="24"/>
                <w:szCs w:val="24"/>
              </w:rPr>
              <w:t>Протяженность  пешеходных дорожек</w:t>
            </w:r>
          </w:p>
        </w:tc>
        <w:tc>
          <w:tcPr>
            <w:tcW w:w="1658" w:type="dxa"/>
          </w:tcPr>
          <w:p w:rsidR="00A273D4" w:rsidRPr="0077164A" w:rsidRDefault="00A273D4" w:rsidP="001F673F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64A">
              <w:rPr>
                <w:rFonts w:ascii="Times New Roman" w:eastAsia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848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66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273D4" w:rsidRPr="005263CD" w:rsidTr="001F673F">
        <w:tc>
          <w:tcPr>
            <w:tcW w:w="439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869" w:type="dxa"/>
          </w:tcPr>
          <w:p w:rsidR="00A273D4" w:rsidRPr="0077164A" w:rsidRDefault="00A273D4" w:rsidP="001F673F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64A">
              <w:rPr>
                <w:rFonts w:ascii="Times New Roman" w:eastAsia="Times New Roman" w:hAnsi="Times New Roman"/>
                <w:sz w:val="24"/>
                <w:szCs w:val="24"/>
              </w:rPr>
              <w:t>Протяженность велосипедных дорожек</w:t>
            </w:r>
          </w:p>
        </w:tc>
        <w:tc>
          <w:tcPr>
            <w:tcW w:w="1658" w:type="dxa"/>
          </w:tcPr>
          <w:p w:rsidR="00A273D4" w:rsidRPr="0077164A" w:rsidRDefault="00A273D4" w:rsidP="001F673F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64A">
              <w:rPr>
                <w:rFonts w:ascii="Times New Roman" w:eastAsia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848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66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273D4" w:rsidRPr="005263CD" w:rsidTr="001F673F">
        <w:tc>
          <w:tcPr>
            <w:tcW w:w="439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869" w:type="dxa"/>
          </w:tcPr>
          <w:p w:rsidR="00A273D4" w:rsidRPr="0077164A" w:rsidRDefault="00A273D4" w:rsidP="001F673F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64A">
              <w:rPr>
                <w:rFonts w:ascii="Times New Roman" w:eastAsia="Times New Roman" w:hAnsi="Times New Roman"/>
                <w:sz w:val="24"/>
                <w:szCs w:val="24"/>
              </w:rPr>
              <w:t>Количество  дорожно-транспортных  происшествий из-за  сопутствующих дорожных условий на сети дорог федерального, регионального  и межмуниципального значения</w:t>
            </w:r>
          </w:p>
        </w:tc>
        <w:tc>
          <w:tcPr>
            <w:tcW w:w="1658" w:type="dxa"/>
          </w:tcPr>
          <w:p w:rsidR="00A273D4" w:rsidRPr="0077164A" w:rsidRDefault="00A273D4" w:rsidP="001F673F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64A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48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66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273D4" w:rsidRPr="005263CD" w:rsidTr="001F673F">
        <w:tc>
          <w:tcPr>
            <w:tcW w:w="439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869" w:type="dxa"/>
          </w:tcPr>
          <w:p w:rsidR="00A273D4" w:rsidRPr="0077164A" w:rsidRDefault="00A273D4" w:rsidP="001F673F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64A">
              <w:rPr>
                <w:rFonts w:ascii="Times New Roman" w:eastAsia="Times New Roman" w:hAnsi="Times New Roman"/>
                <w:sz w:val="24"/>
                <w:szCs w:val="24"/>
              </w:rPr>
              <w:t>Обеспеченность транспортного обслуживания населения</w:t>
            </w:r>
          </w:p>
        </w:tc>
        <w:tc>
          <w:tcPr>
            <w:tcW w:w="1658" w:type="dxa"/>
          </w:tcPr>
          <w:p w:rsidR="00A273D4" w:rsidRPr="0077164A" w:rsidRDefault="00A273D4" w:rsidP="001F673F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64A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48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73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66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A273D4" w:rsidRDefault="00A273D4" w:rsidP="00A273D4">
      <w:pPr>
        <w:rPr>
          <w:rFonts w:ascii="Times New Roman" w:hAnsi="Times New Roman"/>
        </w:rPr>
      </w:pPr>
    </w:p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jc w:val="center"/>
        <w:rPr>
          <w:rFonts w:ascii="Times New Roman" w:hAnsi="Times New Roman" w:cs="Times New Roman"/>
        </w:rPr>
      </w:pPr>
    </w:p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ind w:firstLine="709"/>
        <w:jc w:val="center"/>
        <w:rPr>
          <w:rFonts w:ascii="Times New Roman" w:hAnsi="Times New Roman" w:cs="Times New Roman"/>
        </w:rPr>
      </w:pPr>
    </w:p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ind w:firstLine="709"/>
        <w:jc w:val="center"/>
        <w:rPr>
          <w:rFonts w:ascii="Times New Roman" w:hAnsi="Times New Roman" w:cs="Times New Roman"/>
        </w:rPr>
      </w:pPr>
    </w:p>
    <w:p w:rsidR="003756B3" w:rsidRPr="002D7E01" w:rsidRDefault="003756B3">
      <w:pPr>
        <w:rPr>
          <w:rFonts w:ascii="Times New Roman" w:hAnsi="Times New Roman" w:cs="Times New Roman"/>
        </w:rPr>
      </w:pPr>
    </w:p>
    <w:sectPr w:rsidR="003756B3" w:rsidRPr="002D7E01" w:rsidSect="00D5596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2D7E01"/>
    <w:rsid w:val="000804FF"/>
    <w:rsid w:val="0009397B"/>
    <w:rsid w:val="000C119C"/>
    <w:rsid w:val="00157ADD"/>
    <w:rsid w:val="002D7E01"/>
    <w:rsid w:val="00346147"/>
    <w:rsid w:val="003756B3"/>
    <w:rsid w:val="00575745"/>
    <w:rsid w:val="007070D3"/>
    <w:rsid w:val="00760B4C"/>
    <w:rsid w:val="0077164A"/>
    <w:rsid w:val="007D310A"/>
    <w:rsid w:val="008B1393"/>
    <w:rsid w:val="00957EC2"/>
    <w:rsid w:val="00961D5B"/>
    <w:rsid w:val="00A273D4"/>
    <w:rsid w:val="00A350B1"/>
    <w:rsid w:val="00A43F58"/>
    <w:rsid w:val="00B15BD5"/>
    <w:rsid w:val="00BE1FDB"/>
    <w:rsid w:val="00D55963"/>
    <w:rsid w:val="00D805C1"/>
    <w:rsid w:val="00D840E8"/>
    <w:rsid w:val="00D8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F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</dc:creator>
  <cp:keywords/>
  <dc:description/>
  <cp:lastModifiedBy>Управдел</cp:lastModifiedBy>
  <cp:revision>15</cp:revision>
  <dcterms:created xsi:type="dcterms:W3CDTF">2020-05-04T07:15:00Z</dcterms:created>
  <dcterms:modified xsi:type="dcterms:W3CDTF">2022-02-25T07:08:00Z</dcterms:modified>
</cp:coreProperties>
</file>